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BFC" w:rsidRPr="005A4BFC" w:rsidRDefault="005A4BFC" w:rsidP="005A4BFC">
      <w:pPr>
        <w:shd w:val="clear" w:color="auto" w:fill="FFFFFF"/>
        <w:spacing w:after="120" w:line="240" w:lineRule="auto"/>
        <w:outlineLvl w:val="0"/>
        <w:rPr>
          <w:rFonts w:ascii="Arial" w:eastAsia="Times New Roman" w:hAnsi="Arial" w:cs="Arial"/>
          <w:color w:val="000000"/>
          <w:kern w:val="36"/>
          <w:sz w:val="48"/>
          <w:szCs w:val="48"/>
          <w:lang w:eastAsia="nl-NL"/>
        </w:rPr>
      </w:pPr>
      <w:r w:rsidRPr="005A4BFC">
        <w:rPr>
          <w:rFonts w:ascii="Arial" w:eastAsia="Times New Roman" w:hAnsi="Arial" w:cs="Arial"/>
          <w:color w:val="000000"/>
          <w:kern w:val="36"/>
          <w:sz w:val="48"/>
          <w:szCs w:val="48"/>
          <w:lang w:eastAsia="nl-NL"/>
        </w:rPr>
        <w:t>5 x gezonder en slimmer werken</w:t>
      </w:r>
    </w:p>
    <w:p w:rsidR="005A4BFC" w:rsidRPr="005A4BFC" w:rsidRDefault="005A4BFC" w:rsidP="005A4BFC">
      <w:pPr>
        <w:shd w:val="clear" w:color="auto" w:fill="FFFFFF"/>
        <w:spacing w:after="0" w:line="240" w:lineRule="auto"/>
        <w:rPr>
          <w:rFonts w:ascii="Georgia" w:eastAsia="Times New Roman" w:hAnsi="Georgia" w:cs="Times New Roman"/>
          <w:color w:val="000000"/>
          <w:sz w:val="21"/>
          <w:szCs w:val="21"/>
          <w:lang w:eastAsia="nl-NL"/>
        </w:rPr>
      </w:pPr>
      <w:hyperlink r:id="rId5" w:history="1">
        <w:r w:rsidRPr="005A4BFC">
          <w:rPr>
            <w:rFonts w:ascii="Arial" w:eastAsia="Times New Roman" w:hAnsi="Arial" w:cs="Arial"/>
            <w:color w:val="F37221"/>
            <w:sz w:val="21"/>
            <w:szCs w:val="21"/>
            <w:u w:val="single"/>
            <w:shd w:val="clear" w:color="auto" w:fill="EEEEEE"/>
            <w:lang w:eastAsia="nl-NL"/>
          </w:rPr>
          <w:t>Gezond werken</w:t>
        </w:r>
      </w:hyperlink>
    </w:p>
    <w:p w:rsidR="005A4BFC" w:rsidRPr="005A4BFC" w:rsidRDefault="005A4BFC" w:rsidP="005A4BFC">
      <w:pPr>
        <w:shd w:val="clear" w:color="auto" w:fill="FFFFFF"/>
        <w:spacing w:line="240" w:lineRule="auto"/>
        <w:rPr>
          <w:rFonts w:ascii="Georgia" w:eastAsia="Times New Roman" w:hAnsi="Georgia" w:cs="Times New Roman"/>
          <w:b/>
          <w:bCs/>
          <w:color w:val="000000"/>
          <w:sz w:val="21"/>
          <w:szCs w:val="21"/>
          <w:lang w:eastAsia="nl-NL"/>
        </w:rPr>
      </w:pPr>
      <w:r w:rsidRPr="005A4BFC">
        <w:rPr>
          <w:rFonts w:ascii="Georgia" w:eastAsia="Times New Roman" w:hAnsi="Georgia" w:cs="Times New Roman"/>
          <w:b/>
          <w:bCs/>
          <w:color w:val="000000"/>
          <w:sz w:val="21"/>
          <w:szCs w:val="21"/>
          <w:lang w:eastAsia="nl-NL"/>
        </w:rPr>
        <w:t xml:space="preserve">Wie gezonder werkt, of dat probeert, is meestal ook slimmer bezig. En </w:t>
      </w:r>
      <w:proofErr w:type="spellStart"/>
      <w:r w:rsidRPr="005A4BFC">
        <w:rPr>
          <w:rFonts w:ascii="Georgia" w:eastAsia="Times New Roman" w:hAnsi="Georgia" w:cs="Times New Roman"/>
          <w:b/>
          <w:bCs/>
          <w:color w:val="000000"/>
          <w:sz w:val="21"/>
          <w:szCs w:val="21"/>
          <w:lang w:eastAsia="nl-NL"/>
        </w:rPr>
        <w:t>vice</w:t>
      </w:r>
      <w:proofErr w:type="spellEnd"/>
      <w:r w:rsidRPr="005A4BFC">
        <w:rPr>
          <w:rFonts w:ascii="Georgia" w:eastAsia="Times New Roman" w:hAnsi="Georgia" w:cs="Times New Roman"/>
          <w:b/>
          <w:bCs/>
          <w:color w:val="000000"/>
          <w:sz w:val="21"/>
          <w:szCs w:val="21"/>
          <w:lang w:eastAsia="nl-NL"/>
        </w:rPr>
        <w:t xml:space="preserve"> versa. Want door dat gevoel ‘slimmer’ bezig te zijn, zit u ook beter in uw vel.</w:t>
      </w:r>
    </w:p>
    <w:p w:rsidR="005A4BFC" w:rsidRPr="005A4BFC" w:rsidRDefault="005A4BFC" w:rsidP="005A4BFC">
      <w:pPr>
        <w:shd w:val="clear" w:color="auto" w:fill="FFFFFF"/>
        <w:spacing w:after="0" w:line="240" w:lineRule="auto"/>
        <w:rPr>
          <w:rFonts w:ascii="Georgia" w:eastAsia="Times New Roman" w:hAnsi="Georgia" w:cs="Times New Roman"/>
          <w:color w:val="000000"/>
          <w:sz w:val="21"/>
          <w:szCs w:val="21"/>
          <w:lang w:eastAsia="nl-NL"/>
        </w:rPr>
      </w:pPr>
      <w:r w:rsidRPr="005A4BFC">
        <w:rPr>
          <w:rFonts w:ascii="Georgia" w:eastAsia="Times New Roman" w:hAnsi="Georgia" w:cs="Times New Roman"/>
          <w:noProof/>
          <w:color w:val="000000"/>
          <w:sz w:val="21"/>
          <w:szCs w:val="21"/>
          <w:lang w:eastAsia="nl-NL"/>
        </w:rPr>
        <w:drawing>
          <wp:inline distT="0" distB="0" distL="0" distR="0" wp14:anchorId="37D6500F" wp14:editId="33CA24DE">
            <wp:extent cx="2590800" cy="1722120"/>
            <wp:effectExtent l="0" t="0" r="0" b="0"/>
            <wp:docPr id="1" name="imgMainImage" descr="5 x gezonder en slimmer wer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MainImage" descr="5 x gezonder en slimmer werke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90800" cy="1722120"/>
                    </a:xfrm>
                    <a:prstGeom prst="rect">
                      <a:avLst/>
                    </a:prstGeom>
                    <a:noFill/>
                    <a:ln>
                      <a:noFill/>
                    </a:ln>
                  </pic:spPr>
                </pic:pic>
              </a:graphicData>
            </a:graphic>
          </wp:inline>
        </w:drawing>
      </w:r>
    </w:p>
    <w:p w:rsidR="005A4BFC" w:rsidRPr="005A4BFC" w:rsidRDefault="005A4BFC" w:rsidP="005A4BFC">
      <w:pPr>
        <w:shd w:val="clear" w:color="auto" w:fill="FFFFFF"/>
        <w:spacing w:after="225" w:line="240" w:lineRule="auto"/>
        <w:rPr>
          <w:rFonts w:ascii="Georgia" w:eastAsia="Times New Roman" w:hAnsi="Georgia" w:cs="Times New Roman"/>
          <w:color w:val="000000"/>
          <w:sz w:val="21"/>
          <w:szCs w:val="21"/>
          <w:lang w:eastAsia="nl-NL"/>
        </w:rPr>
      </w:pPr>
      <w:r w:rsidRPr="005A4BFC">
        <w:rPr>
          <w:rFonts w:ascii="Georgia" w:eastAsia="Times New Roman" w:hAnsi="Georgia" w:cs="Times New Roman"/>
          <w:color w:val="000000"/>
          <w:sz w:val="21"/>
          <w:szCs w:val="21"/>
          <w:lang w:eastAsia="nl-NL"/>
        </w:rPr>
        <w:t>Dus meteen aan de slag met deze 5 tips voor gezonder en slimmer werken. Werken aan uw eigen en andermans duurzame inzetbaarheid was nog nooit zo eenvoudig …</w:t>
      </w:r>
    </w:p>
    <w:p w:rsidR="005A4BFC" w:rsidRPr="005A4BFC" w:rsidRDefault="005A4BFC" w:rsidP="005A4BFC">
      <w:pPr>
        <w:shd w:val="clear" w:color="auto" w:fill="FFFFFF"/>
        <w:spacing w:after="120" w:line="240" w:lineRule="auto"/>
        <w:outlineLvl w:val="1"/>
        <w:rPr>
          <w:rFonts w:ascii="Arial" w:eastAsia="Times New Roman" w:hAnsi="Arial" w:cs="Arial"/>
          <w:color w:val="000000"/>
          <w:sz w:val="36"/>
          <w:szCs w:val="36"/>
          <w:lang w:eastAsia="nl-NL"/>
        </w:rPr>
      </w:pPr>
      <w:r w:rsidRPr="005A4BFC">
        <w:rPr>
          <w:rFonts w:ascii="Arial" w:eastAsia="Times New Roman" w:hAnsi="Arial" w:cs="Arial"/>
          <w:color w:val="000000"/>
          <w:sz w:val="36"/>
          <w:szCs w:val="36"/>
          <w:lang w:eastAsia="nl-NL"/>
        </w:rPr>
        <w:t>1. Eet gezond</w:t>
      </w:r>
    </w:p>
    <w:p w:rsidR="005A4BFC" w:rsidRPr="005A4BFC" w:rsidRDefault="005A4BFC" w:rsidP="005A4BFC">
      <w:pPr>
        <w:shd w:val="clear" w:color="auto" w:fill="FFFFFF"/>
        <w:spacing w:after="225" w:line="240" w:lineRule="auto"/>
        <w:rPr>
          <w:rFonts w:ascii="Georgia" w:eastAsia="Times New Roman" w:hAnsi="Georgia" w:cs="Times New Roman"/>
          <w:color w:val="000000"/>
          <w:sz w:val="21"/>
          <w:szCs w:val="21"/>
          <w:lang w:eastAsia="nl-NL"/>
        </w:rPr>
      </w:pPr>
      <w:r w:rsidRPr="005A4BFC">
        <w:rPr>
          <w:rFonts w:ascii="Georgia" w:eastAsia="Times New Roman" w:hAnsi="Georgia" w:cs="Times New Roman"/>
          <w:color w:val="000000"/>
          <w:sz w:val="21"/>
          <w:szCs w:val="21"/>
          <w:lang w:eastAsia="nl-NL"/>
        </w:rPr>
        <w:t>Door ons gejaagde bestaan hebben we snel de neiging voorbij te gaan aan belangrijke zaken die ons hele functioneren beïnvloeden. Een daarvan is ons  voedingspatroon. Door aandacht te besteden aan wat we eten komen we erachter welke voeding het beste past bij onze leefstijl. Zo is voldoende visolie nuttigen een aanrader als productiviteit en concentratie belangrijk zijn. Verstop het in de dagelijkse maaltijd en uw productie gaat met stappen vooruit.</w:t>
      </w:r>
    </w:p>
    <w:p w:rsidR="005A4BFC" w:rsidRPr="005A4BFC" w:rsidRDefault="005A4BFC" w:rsidP="005A4BFC">
      <w:pPr>
        <w:shd w:val="clear" w:color="auto" w:fill="FFFFFF"/>
        <w:spacing w:after="225" w:line="240" w:lineRule="auto"/>
        <w:rPr>
          <w:rFonts w:ascii="Georgia" w:eastAsia="Times New Roman" w:hAnsi="Georgia" w:cs="Times New Roman"/>
          <w:color w:val="000000"/>
          <w:sz w:val="21"/>
          <w:szCs w:val="21"/>
          <w:lang w:eastAsia="nl-NL"/>
        </w:rPr>
      </w:pPr>
      <w:r w:rsidRPr="005A4BFC">
        <w:rPr>
          <w:rFonts w:ascii="Georgia" w:eastAsia="Times New Roman" w:hAnsi="Georgia" w:cs="Times New Roman"/>
          <w:b/>
          <w:bCs/>
          <w:color w:val="000000"/>
          <w:sz w:val="21"/>
          <w:szCs w:val="21"/>
          <w:lang w:eastAsia="nl-NL"/>
        </w:rPr>
        <w:t>&gt; LEES OOK: </w:t>
      </w:r>
      <w:hyperlink r:id="rId7" w:tgtFrame="_blank" w:history="1">
        <w:r w:rsidRPr="005A4BFC">
          <w:rPr>
            <w:rFonts w:ascii="Georgia" w:eastAsia="Times New Roman" w:hAnsi="Georgia" w:cs="Times New Roman"/>
            <w:b/>
            <w:bCs/>
            <w:color w:val="F37221"/>
            <w:sz w:val="21"/>
            <w:szCs w:val="21"/>
            <w:u w:val="single"/>
            <w:lang w:eastAsia="nl-NL"/>
          </w:rPr>
          <w:t>Op jacht naar het knuffelhormoon</w:t>
        </w:r>
      </w:hyperlink>
    </w:p>
    <w:p w:rsidR="005A4BFC" w:rsidRPr="005A4BFC" w:rsidRDefault="005A4BFC" w:rsidP="005A4BFC">
      <w:pPr>
        <w:shd w:val="clear" w:color="auto" w:fill="FFFFFF"/>
        <w:spacing w:after="120" w:line="240" w:lineRule="auto"/>
        <w:outlineLvl w:val="1"/>
        <w:rPr>
          <w:rFonts w:ascii="Arial" w:eastAsia="Times New Roman" w:hAnsi="Arial" w:cs="Arial"/>
          <w:color w:val="000000"/>
          <w:sz w:val="36"/>
          <w:szCs w:val="36"/>
          <w:lang w:eastAsia="nl-NL"/>
        </w:rPr>
      </w:pPr>
      <w:r w:rsidRPr="005A4BFC">
        <w:rPr>
          <w:rFonts w:ascii="Arial" w:eastAsia="Times New Roman" w:hAnsi="Arial" w:cs="Arial"/>
          <w:color w:val="000000"/>
          <w:sz w:val="36"/>
          <w:szCs w:val="36"/>
          <w:lang w:eastAsia="nl-NL"/>
        </w:rPr>
        <w:t>2. Doe eens iets leuks met collega’s</w:t>
      </w:r>
    </w:p>
    <w:p w:rsidR="005A4BFC" w:rsidRPr="005A4BFC" w:rsidRDefault="005A4BFC" w:rsidP="005A4BFC">
      <w:pPr>
        <w:shd w:val="clear" w:color="auto" w:fill="FFFFFF"/>
        <w:spacing w:after="225" w:line="240" w:lineRule="auto"/>
        <w:rPr>
          <w:rFonts w:ascii="Georgia" w:eastAsia="Times New Roman" w:hAnsi="Georgia" w:cs="Times New Roman"/>
          <w:color w:val="000000"/>
          <w:sz w:val="21"/>
          <w:szCs w:val="21"/>
          <w:lang w:eastAsia="nl-NL"/>
        </w:rPr>
      </w:pPr>
      <w:r w:rsidRPr="005A4BFC">
        <w:rPr>
          <w:rFonts w:ascii="Georgia" w:eastAsia="Times New Roman" w:hAnsi="Georgia" w:cs="Times New Roman"/>
          <w:color w:val="000000"/>
          <w:sz w:val="21"/>
          <w:szCs w:val="21"/>
          <w:lang w:eastAsia="nl-NL"/>
        </w:rPr>
        <w:t>“Ja zeg, het zijn niet mijn vrienden.” Klopt, meestal. Maar als u iedere werkdag met ze samenwerkt, is een goede verstandhouding met uw collega’s toch best prettig. Het blijkt namelijk dat collega’s die een sterke band met elkaar hebben, meer verantwoordelijkheid nemen voor hun werk. Ga dus vooral eens samen iets drinken of een hapje eten. Zo is gezonder en slimmer werken goed voor de onderlinge band en goed voor de business.</w:t>
      </w:r>
    </w:p>
    <w:p w:rsidR="005A4BFC" w:rsidRPr="005A4BFC" w:rsidRDefault="005A4BFC" w:rsidP="005A4BFC">
      <w:pPr>
        <w:shd w:val="clear" w:color="auto" w:fill="FFFFFF"/>
        <w:spacing w:after="225" w:line="240" w:lineRule="auto"/>
        <w:rPr>
          <w:rFonts w:ascii="Georgia" w:eastAsia="Times New Roman" w:hAnsi="Georgia" w:cs="Times New Roman"/>
          <w:color w:val="000000"/>
          <w:sz w:val="21"/>
          <w:szCs w:val="21"/>
          <w:lang w:eastAsia="nl-NL"/>
        </w:rPr>
      </w:pPr>
      <w:r w:rsidRPr="005A4BFC">
        <w:rPr>
          <w:rFonts w:ascii="Georgia" w:eastAsia="Times New Roman" w:hAnsi="Georgia" w:cs="Times New Roman"/>
          <w:b/>
          <w:bCs/>
          <w:color w:val="000000"/>
          <w:sz w:val="21"/>
          <w:szCs w:val="21"/>
          <w:lang w:eastAsia="nl-NL"/>
        </w:rPr>
        <w:t>&gt; LEES OOK: </w:t>
      </w:r>
      <w:hyperlink r:id="rId8" w:tgtFrame="_blank" w:history="1">
        <w:r w:rsidRPr="005A4BFC">
          <w:rPr>
            <w:rFonts w:ascii="Georgia" w:eastAsia="Times New Roman" w:hAnsi="Georgia" w:cs="Times New Roman"/>
            <w:b/>
            <w:bCs/>
            <w:color w:val="F37221"/>
            <w:sz w:val="21"/>
            <w:szCs w:val="21"/>
            <w:u w:val="single"/>
            <w:lang w:eastAsia="nl-NL"/>
          </w:rPr>
          <w:t>Van werkdruk naar werkplezier</w:t>
        </w:r>
        <w:r w:rsidRPr="005A4BFC">
          <w:rPr>
            <w:rFonts w:ascii="Georgia" w:eastAsia="Times New Roman" w:hAnsi="Georgia" w:cs="Times New Roman"/>
            <w:b/>
            <w:bCs/>
            <w:color w:val="F37221"/>
            <w:sz w:val="21"/>
            <w:szCs w:val="21"/>
            <w:lang w:eastAsia="nl-NL"/>
          </w:rPr>
          <w:br/>
        </w:r>
      </w:hyperlink>
      <w:r w:rsidRPr="005A4BFC">
        <w:rPr>
          <w:rFonts w:ascii="Georgia" w:eastAsia="Times New Roman" w:hAnsi="Georgia" w:cs="Times New Roman"/>
          <w:b/>
          <w:bCs/>
          <w:color w:val="000000"/>
          <w:sz w:val="21"/>
          <w:szCs w:val="21"/>
          <w:lang w:eastAsia="nl-NL"/>
        </w:rPr>
        <w:t>&gt; EN: </w:t>
      </w:r>
      <w:hyperlink r:id="rId9" w:tgtFrame="_blank" w:history="1">
        <w:r w:rsidRPr="005A4BFC">
          <w:rPr>
            <w:rFonts w:ascii="Georgia" w:eastAsia="Times New Roman" w:hAnsi="Georgia" w:cs="Times New Roman"/>
            <w:b/>
            <w:bCs/>
            <w:color w:val="F37221"/>
            <w:sz w:val="21"/>
            <w:szCs w:val="21"/>
            <w:u w:val="single"/>
            <w:lang w:eastAsia="nl-NL"/>
          </w:rPr>
          <w:t>Betrokkenheid is cruciaal voor duurzame inzetbaarheid</w:t>
        </w:r>
      </w:hyperlink>
    </w:p>
    <w:p w:rsidR="005A4BFC" w:rsidRPr="005A4BFC" w:rsidRDefault="005A4BFC" w:rsidP="005A4BFC">
      <w:pPr>
        <w:shd w:val="clear" w:color="auto" w:fill="FFFFFF"/>
        <w:spacing w:after="120" w:line="240" w:lineRule="auto"/>
        <w:outlineLvl w:val="1"/>
        <w:rPr>
          <w:rFonts w:ascii="Arial" w:eastAsia="Times New Roman" w:hAnsi="Arial" w:cs="Arial"/>
          <w:color w:val="000000"/>
          <w:sz w:val="36"/>
          <w:szCs w:val="36"/>
          <w:lang w:eastAsia="nl-NL"/>
        </w:rPr>
      </w:pPr>
      <w:r w:rsidRPr="005A4BFC">
        <w:rPr>
          <w:rFonts w:ascii="Arial" w:eastAsia="Times New Roman" w:hAnsi="Arial" w:cs="Arial"/>
          <w:color w:val="000000"/>
          <w:sz w:val="36"/>
          <w:szCs w:val="36"/>
          <w:lang w:eastAsia="nl-NL"/>
        </w:rPr>
        <w:t>3. Durf te vertrouwen</w:t>
      </w:r>
    </w:p>
    <w:p w:rsidR="005A4BFC" w:rsidRPr="005A4BFC" w:rsidRDefault="005A4BFC" w:rsidP="005A4BFC">
      <w:pPr>
        <w:shd w:val="clear" w:color="auto" w:fill="FFFFFF"/>
        <w:spacing w:after="225" w:line="240" w:lineRule="auto"/>
        <w:rPr>
          <w:rFonts w:ascii="Georgia" w:eastAsia="Times New Roman" w:hAnsi="Georgia" w:cs="Times New Roman"/>
          <w:color w:val="000000"/>
          <w:sz w:val="21"/>
          <w:szCs w:val="21"/>
          <w:lang w:eastAsia="nl-NL"/>
        </w:rPr>
      </w:pPr>
      <w:r w:rsidRPr="005A4BFC">
        <w:rPr>
          <w:rFonts w:ascii="Georgia" w:eastAsia="Times New Roman" w:hAnsi="Georgia" w:cs="Times New Roman"/>
          <w:color w:val="000000"/>
          <w:sz w:val="21"/>
          <w:szCs w:val="21"/>
          <w:lang w:eastAsia="nl-NL"/>
        </w:rPr>
        <w:t>“Niemand werkt zo goed, betrouwbaar, consciëntieus en zorgvuldig als ik. En sommige dingen kun je maar beter zelf doen.” Herkent u dit? Met zo’n houding draaien velen zichzelf ongemerkt de stress in. Weet dat niemand onmisbaar of onvervangbaar is. U ook niet. Dus vertrouw eens iets toe aan een collega. Laat weten dat u er alle vertrouwen in hebt en uw collega zal zijn uiterste best doen. Spreek die positieve verwachting ook uit. Geef op zijn tijd een compliment en bevestiging. Daar varen u en uw collega wel bij. En het werk lijdt er zeker niet onder.</w:t>
      </w:r>
    </w:p>
    <w:p w:rsidR="005A4BFC" w:rsidRPr="005A4BFC" w:rsidRDefault="005A4BFC" w:rsidP="005A4BFC">
      <w:pPr>
        <w:shd w:val="clear" w:color="auto" w:fill="FFFFFF"/>
        <w:spacing w:after="225" w:line="240" w:lineRule="auto"/>
        <w:rPr>
          <w:rFonts w:ascii="Georgia" w:eastAsia="Times New Roman" w:hAnsi="Georgia" w:cs="Times New Roman"/>
          <w:color w:val="000000"/>
          <w:sz w:val="21"/>
          <w:szCs w:val="21"/>
          <w:lang w:eastAsia="nl-NL"/>
        </w:rPr>
      </w:pPr>
      <w:r w:rsidRPr="005A4BFC">
        <w:rPr>
          <w:rFonts w:ascii="Georgia" w:eastAsia="Times New Roman" w:hAnsi="Georgia" w:cs="Times New Roman"/>
          <w:b/>
          <w:bCs/>
          <w:color w:val="000000"/>
          <w:sz w:val="21"/>
          <w:szCs w:val="21"/>
          <w:lang w:eastAsia="nl-NL"/>
        </w:rPr>
        <w:t>&gt; LEES OOK: </w:t>
      </w:r>
      <w:hyperlink r:id="rId10" w:tgtFrame="_blank" w:history="1">
        <w:r w:rsidRPr="005A4BFC">
          <w:rPr>
            <w:rFonts w:ascii="Georgia" w:eastAsia="Times New Roman" w:hAnsi="Georgia" w:cs="Times New Roman"/>
            <w:b/>
            <w:bCs/>
            <w:color w:val="F37221"/>
            <w:sz w:val="21"/>
            <w:szCs w:val="21"/>
            <w:u w:val="single"/>
            <w:lang w:eastAsia="nl-NL"/>
          </w:rPr>
          <w:t>Durf los te laten, zegt Allard Droste</w:t>
        </w:r>
      </w:hyperlink>
    </w:p>
    <w:p w:rsidR="005A4BFC" w:rsidRPr="005A4BFC" w:rsidRDefault="005A4BFC" w:rsidP="005A4BFC">
      <w:pPr>
        <w:shd w:val="clear" w:color="auto" w:fill="FFFFFF"/>
        <w:spacing w:after="120" w:line="240" w:lineRule="auto"/>
        <w:outlineLvl w:val="1"/>
        <w:rPr>
          <w:rFonts w:ascii="Arial" w:eastAsia="Times New Roman" w:hAnsi="Arial" w:cs="Arial"/>
          <w:color w:val="000000"/>
          <w:sz w:val="36"/>
          <w:szCs w:val="36"/>
          <w:lang w:eastAsia="nl-NL"/>
        </w:rPr>
      </w:pPr>
      <w:r w:rsidRPr="005A4BFC">
        <w:rPr>
          <w:rFonts w:ascii="Arial" w:eastAsia="Times New Roman" w:hAnsi="Arial" w:cs="Arial"/>
          <w:color w:val="000000"/>
          <w:sz w:val="36"/>
          <w:szCs w:val="36"/>
          <w:lang w:eastAsia="nl-NL"/>
        </w:rPr>
        <w:t>4. Durf onbereikbaar te zijn</w:t>
      </w:r>
    </w:p>
    <w:p w:rsidR="005A4BFC" w:rsidRPr="005A4BFC" w:rsidRDefault="005A4BFC" w:rsidP="005A4BFC">
      <w:pPr>
        <w:shd w:val="clear" w:color="auto" w:fill="FFFFFF"/>
        <w:spacing w:after="225" w:line="240" w:lineRule="auto"/>
        <w:rPr>
          <w:rFonts w:ascii="Georgia" w:eastAsia="Times New Roman" w:hAnsi="Georgia" w:cs="Times New Roman"/>
          <w:color w:val="000000"/>
          <w:sz w:val="21"/>
          <w:szCs w:val="21"/>
          <w:lang w:eastAsia="nl-NL"/>
        </w:rPr>
      </w:pPr>
      <w:r w:rsidRPr="005A4BFC">
        <w:rPr>
          <w:rFonts w:ascii="Georgia" w:eastAsia="Times New Roman" w:hAnsi="Georgia" w:cs="Times New Roman"/>
          <w:color w:val="000000"/>
          <w:sz w:val="21"/>
          <w:szCs w:val="21"/>
          <w:lang w:eastAsia="nl-NL"/>
        </w:rPr>
        <w:t xml:space="preserve">Hoe verleidelijk misschien ook, laat Twitter of Instagram checken achterwege tijdens de werkdag. Zien wie er heeft gereageerd op uw </w:t>
      </w:r>
      <w:proofErr w:type="spellStart"/>
      <w:r w:rsidRPr="005A4BFC">
        <w:rPr>
          <w:rFonts w:ascii="Georgia" w:eastAsia="Times New Roman" w:hAnsi="Georgia" w:cs="Times New Roman"/>
          <w:color w:val="000000"/>
          <w:sz w:val="21"/>
          <w:szCs w:val="21"/>
          <w:lang w:eastAsia="nl-NL"/>
        </w:rPr>
        <w:t>posts</w:t>
      </w:r>
      <w:proofErr w:type="spellEnd"/>
      <w:r w:rsidRPr="005A4BFC">
        <w:rPr>
          <w:rFonts w:ascii="Georgia" w:eastAsia="Times New Roman" w:hAnsi="Georgia" w:cs="Times New Roman"/>
          <w:color w:val="000000"/>
          <w:sz w:val="21"/>
          <w:szCs w:val="21"/>
          <w:lang w:eastAsia="nl-NL"/>
        </w:rPr>
        <w:t xml:space="preserve"> en hoe, werkt verslavend. Dat maakt sociale media tot het nieuwe roken. Stel er grenzen aan. Doe dat ook met andere communicatie voor het werk. In </w:t>
      </w:r>
      <w:r w:rsidRPr="005A4BFC">
        <w:rPr>
          <w:rFonts w:ascii="Georgia" w:eastAsia="Times New Roman" w:hAnsi="Georgia" w:cs="Times New Roman"/>
          <w:color w:val="000000"/>
          <w:sz w:val="21"/>
          <w:szCs w:val="21"/>
          <w:lang w:eastAsia="nl-NL"/>
        </w:rPr>
        <w:lastRenderedPageBreak/>
        <w:t>steeds meer bedrijven is het stipt om 18 uur klaar, over en uit. Geniet van uw vrije tijd, geniet van uw recht op onbereikbaarheid. Misschien even wennen, maar dan wilt u nooit anders meer.</w:t>
      </w:r>
    </w:p>
    <w:p w:rsidR="005A4BFC" w:rsidRPr="005A4BFC" w:rsidRDefault="005A4BFC" w:rsidP="005A4BFC">
      <w:pPr>
        <w:shd w:val="clear" w:color="auto" w:fill="FFFFFF"/>
        <w:spacing w:after="225" w:line="240" w:lineRule="auto"/>
        <w:rPr>
          <w:rFonts w:ascii="Georgia" w:eastAsia="Times New Roman" w:hAnsi="Georgia" w:cs="Times New Roman"/>
          <w:color w:val="000000"/>
          <w:sz w:val="21"/>
          <w:szCs w:val="21"/>
          <w:lang w:eastAsia="nl-NL"/>
        </w:rPr>
      </w:pPr>
      <w:r w:rsidRPr="005A4BFC">
        <w:rPr>
          <w:rFonts w:ascii="Georgia" w:eastAsia="Times New Roman" w:hAnsi="Georgia" w:cs="Times New Roman"/>
          <w:b/>
          <w:bCs/>
          <w:color w:val="000000"/>
          <w:sz w:val="21"/>
          <w:szCs w:val="21"/>
          <w:lang w:eastAsia="nl-NL"/>
        </w:rPr>
        <w:t>&gt; LEES OOK: </w:t>
      </w:r>
      <w:hyperlink r:id="rId11" w:tgtFrame="_blank" w:history="1">
        <w:r w:rsidRPr="005A4BFC">
          <w:rPr>
            <w:rFonts w:ascii="Georgia" w:eastAsia="Times New Roman" w:hAnsi="Georgia" w:cs="Times New Roman"/>
            <w:b/>
            <w:bCs/>
            <w:color w:val="F37221"/>
            <w:sz w:val="21"/>
            <w:szCs w:val="21"/>
            <w:u w:val="single"/>
            <w:lang w:eastAsia="nl-NL"/>
          </w:rPr>
          <w:t>Minder smartphonegebruik, minder stress?</w:t>
        </w:r>
        <w:r w:rsidRPr="005A4BFC">
          <w:rPr>
            <w:rFonts w:ascii="Georgia" w:eastAsia="Times New Roman" w:hAnsi="Georgia" w:cs="Times New Roman"/>
            <w:b/>
            <w:bCs/>
            <w:color w:val="F37221"/>
            <w:sz w:val="21"/>
            <w:szCs w:val="21"/>
            <w:lang w:eastAsia="nl-NL"/>
          </w:rPr>
          <w:br/>
        </w:r>
      </w:hyperlink>
      <w:r w:rsidRPr="005A4BFC">
        <w:rPr>
          <w:rFonts w:ascii="Georgia" w:eastAsia="Times New Roman" w:hAnsi="Georgia" w:cs="Times New Roman"/>
          <w:b/>
          <w:bCs/>
          <w:color w:val="000000"/>
          <w:sz w:val="21"/>
          <w:szCs w:val="21"/>
          <w:lang w:eastAsia="nl-NL"/>
        </w:rPr>
        <w:t>&gt; EN: </w:t>
      </w:r>
      <w:hyperlink r:id="rId12" w:tgtFrame="_blank" w:history="1">
        <w:r w:rsidRPr="005A4BFC">
          <w:rPr>
            <w:rFonts w:ascii="Georgia" w:eastAsia="Times New Roman" w:hAnsi="Georgia" w:cs="Times New Roman"/>
            <w:b/>
            <w:bCs/>
            <w:color w:val="F37221"/>
            <w:sz w:val="21"/>
            <w:szCs w:val="21"/>
            <w:u w:val="single"/>
            <w:lang w:eastAsia="nl-NL"/>
          </w:rPr>
          <w:t>Stress te lijf met recht op onbereikbaarheid</w:t>
        </w:r>
      </w:hyperlink>
    </w:p>
    <w:p w:rsidR="005A4BFC" w:rsidRPr="005A4BFC" w:rsidRDefault="005A4BFC" w:rsidP="005A4BFC">
      <w:pPr>
        <w:shd w:val="clear" w:color="auto" w:fill="FFFFFF"/>
        <w:spacing w:after="120" w:line="240" w:lineRule="auto"/>
        <w:outlineLvl w:val="1"/>
        <w:rPr>
          <w:rFonts w:ascii="Arial" w:eastAsia="Times New Roman" w:hAnsi="Arial" w:cs="Arial"/>
          <w:color w:val="000000"/>
          <w:sz w:val="36"/>
          <w:szCs w:val="36"/>
          <w:lang w:eastAsia="nl-NL"/>
        </w:rPr>
      </w:pPr>
      <w:r w:rsidRPr="005A4BFC">
        <w:rPr>
          <w:rFonts w:ascii="Arial" w:eastAsia="Times New Roman" w:hAnsi="Arial" w:cs="Arial"/>
          <w:color w:val="000000"/>
          <w:sz w:val="36"/>
          <w:szCs w:val="36"/>
          <w:lang w:eastAsia="nl-NL"/>
        </w:rPr>
        <w:t>5. Durf nee te zeggen</w:t>
      </w:r>
    </w:p>
    <w:p w:rsidR="005A4BFC" w:rsidRPr="005A4BFC" w:rsidRDefault="005A4BFC" w:rsidP="005A4BFC">
      <w:pPr>
        <w:shd w:val="clear" w:color="auto" w:fill="FFFFFF"/>
        <w:spacing w:line="240" w:lineRule="auto"/>
        <w:rPr>
          <w:rFonts w:ascii="Georgia" w:eastAsia="Times New Roman" w:hAnsi="Georgia" w:cs="Times New Roman"/>
          <w:color w:val="000000"/>
          <w:sz w:val="21"/>
          <w:szCs w:val="21"/>
          <w:lang w:eastAsia="nl-NL"/>
        </w:rPr>
      </w:pPr>
      <w:r w:rsidRPr="005A4BFC">
        <w:rPr>
          <w:rFonts w:ascii="Georgia" w:eastAsia="Times New Roman" w:hAnsi="Georgia" w:cs="Times New Roman"/>
          <w:color w:val="000000"/>
          <w:sz w:val="21"/>
          <w:szCs w:val="21"/>
          <w:lang w:eastAsia="nl-NL"/>
        </w:rPr>
        <w:t>Voorkom bij een overvolle agenda dat </w:t>
      </w:r>
      <w:hyperlink r:id="rId13" w:tgtFrame="_blank" w:history="1">
        <w:r w:rsidRPr="005A4BFC">
          <w:rPr>
            <w:rFonts w:ascii="Georgia" w:eastAsia="Times New Roman" w:hAnsi="Georgia" w:cs="Times New Roman"/>
            <w:b/>
            <w:bCs/>
            <w:color w:val="F37221"/>
            <w:sz w:val="21"/>
            <w:szCs w:val="21"/>
            <w:u w:val="single"/>
            <w:lang w:eastAsia="nl-NL"/>
          </w:rPr>
          <w:t xml:space="preserve">te veel </w:t>
        </w:r>
        <w:proofErr w:type="spellStart"/>
        <w:r w:rsidRPr="005A4BFC">
          <w:rPr>
            <w:rFonts w:ascii="Georgia" w:eastAsia="Times New Roman" w:hAnsi="Georgia" w:cs="Times New Roman"/>
            <w:b/>
            <w:bCs/>
            <w:color w:val="F37221"/>
            <w:sz w:val="21"/>
            <w:szCs w:val="21"/>
            <w:u w:val="single"/>
            <w:lang w:eastAsia="nl-NL"/>
          </w:rPr>
          <w:t>multitasken</w:t>
        </w:r>
        <w:proofErr w:type="spellEnd"/>
        <w:r w:rsidRPr="005A4BFC">
          <w:rPr>
            <w:rFonts w:ascii="Georgia" w:eastAsia="Times New Roman" w:hAnsi="Georgia" w:cs="Times New Roman"/>
            <w:b/>
            <w:bCs/>
            <w:color w:val="F37221"/>
            <w:sz w:val="21"/>
            <w:szCs w:val="21"/>
            <w:u w:val="single"/>
            <w:lang w:eastAsia="nl-NL"/>
          </w:rPr>
          <w:t xml:space="preserve"> u ontregelt</w:t>
        </w:r>
      </w:hyperlink>
      <w:r w:rsidRPr="005A4BFC">
        <w:rPr>
          <w:rFonts w:ascii="Georgia" w:eastAsia="Times New Roman" w:hAnsi="Georgia" w:cs="Times New Roman"/>
          <w:color w:val="000000"/>
          <w:sz w:val="21"/>
          <w:szCs w:val="21"/>
          <w:lang w:eastAsia="nl-NL"/>
        </w:rPr>
        <w:t>. Houd zicht op de zaken die echt niet kunnen blijven liggen. Durf ook nee te zeggen tegen (extra) verzoeken. Plan zo veel mogelijk bekende afspraken alvast een maand vooruit en bekijk een week van tevoren of ze allemaal nog haalbaar zijn. Te druk? Uitstellen! Probeer standaard tijd te reserveren voor ad hoc taken, zodat u niet klem komt te zitten met de andere afspraken. En vergeet niet: even niks doen levert vaak nieuwe inspiratie en energie op.</w:t>
      </w:r>
    </w:p>
    <w:p w:rsidR="00E36071" w:rsidRDefault="00E36071">
      <w:bookmarkStart w:id="0" w:name="_GoBack"/>
      <w:bookmarkEnd w:id="0"/>
    </w:p>
    <w:sectPr w:rsidR="00E360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BFC"/>
    <w:rsid w:val="005A4BFC"/>
    <w:rsid w:val="00E360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5A4BF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A4B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5A4BF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A4B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482486">
      <w:bodyDiv w:val="1"/>
      <w:marLeft w:val="0"/>
      <w:marRight w:val="0"/>
      <w:marTop w:val="0"/>
      <w:marBottom w:val="0"/>
      <w:divBdr>
        <w:top w:val="none" w:sz="0" w:space="0" w:color="auto"/>
        <w:left w:val="none" w:sz="0" w:space="0" w:color="auto"/>
        <w:bottom w:val="none" w:sz="0" w:space="0" w:color="auto"/>
        <w:right w:val="none" w:sz="0" w:space="0" w:color="auto"/>
      </w:divBdr>
      <w:divsChild>
        <w:div w:id="1776167234">
          <w:marLeft w:val="0"/>
          <w:marRight w:val="0"/>
          <w:marTop w:val="0"/>
          <w:marBottom w:val="0"/>
          <w:divBdr>
            <w:top w:val="none" w:sz="0" w:space="0" w:color="auto"/>
            <w:left w:val="none" w:sz="0" w:space="0" w:color="auto"/>
            <w:bottom w:val="none" w:sz="0" w:space="0" w:color="auto"/>
            <w:right w:val="none" w:sz="0" w:space="0" w:color="auto"/>
          </w:divBdr>
          <w:divsChild>
            <w:div w:id="890532598">
              <w:marLeft w:val="0"/>
              <w:marRight w:val="0"/>
              <w:marTop w:val="0"/>
              <w:marBottom w:val="0"/>
              <w:divBdr>
                <w:top w:val="none" w:sz="0" w:space="0" w:color="auto"/>
                <w:left w:val="none" w:sz="0" w:space="0" w:color="auto"/>
                <w:bottom w:val="none" w:sz="0" w:space="0" w:color="auto"/>
                <w:right w:val="none" w:sz="0" w:space="0" w:color="auto"/>
              </w:divBdr>
            </w:div>
          </w:divsChild>
        </w:div>
        <w:div w:id="20472006">
          <w:marLeft w:val="0"/>
          <w:marRight w:val="0"/>
          <w:marTop w:val="0"/>
          <w:marBottom w:val="225"/>
          <w:divBdr>
            <w:top w:val="none" w:sz="0" w:space="0" w:color="auto"/>
            <w:left w:val="none" w:sz="0" w:space="0" w:color="auto"/>
            <w:bottom w:val="none" w:sz="0" w:space="0" w:color="auto"/>
            <w:right w:val="none" w:sz="0" w:space="0" w:color="auto"/>
          </w:divBdr>
          <w:divsChild>
            <w:div w:id="1514223915">
              <w:marLeft w:val="0"/>
              <w:marRight w:val="0"/>
              <w:marTop w:val="0"/>
              <w:marBottom w:val="240"/>
              <w:divBdr>
                <w:top w:val="none" w:sz="0" w:space="0" w:color="auto"/>
                <w:left w:val="none" w:sz="0" w:space="0" w:color="auto"/>
                <w:bottom w:val="none" w:sz="0" w:space="0" w:color="auto"/>
                <w:right w:val="none" w:sz="0" w:space="0" w:color="auto"/>
              </w:divBdr>
            </w:div>
            <w:div w:id="131788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bo-online.nl/gezond-werken/artikel/2016/11/van-werkdruk-naar-werkplezier-10111363" TargetMode="External"/><Relationship Id="rId13" Type="http://schemas.openxmlformats.org/officeDocument/2006/relationships/hyperlink" Target="http://www.arbo-online.nl/gezond-werken/nieuws/2015/12/meer-mans-met-multitasken-10113002" TargetMode="External"/><Relationship Id="rId3" Type="http://schemas.openxmlformats.org/officeDocument/2006/relationships/settings" Target="settings.xml"/><Relationship Id="rId7" Type="http://schemas.openxmlformats.org/officeDocument/2006/relationships/hyperlink" Target="http://www.arbo-online.nl/gezond-werken/nieuws/2015/12/op-jacht-naar-het-knuffelhormoon-10112988" TargetMode="External"/><Relationship Id="rId12" Type="http://schemas.openxmlformats.org/officeDocument/2006/relationships/hyperlink" Target="http://www.arbo-online.nl/gezond-werken/nieuws/2017/02/stress-te-lijf-met-recht-op-onbereikbaarheid-1011006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www.arbo-online.nl/gezond-werken/artikel/2018/02/minder-smartphonegebruik-minder-stress-101359" TargetMode="External"/><Relationship Id="rId5" Type="http://schemas.openxmlformats.org/officeDocument/2006/relationships/hyperlink" Target="http://www.arbo-online.nl/gezond-werken/" TargetMode="External"/><Relationship Id="rId15" Type="http://schemas.openxmlformats.org/officeDocument/2006/relationships/theme" Target="theme/theme1.xml"/><Relationship Id="rId10" Type="http://schemas.openxmlformats.org/officeDocument/2006/relationships/hyperlink" Target="http://www.arbo-online.nl/gezond-werken/nieuws/2017/10/durf-los-te-laten-zegt-allard-droste-1014223" TargetMode="External"/><Relationship Id="rId4" Type="http://schemas.openxmlformats.org/officeDocument/2006/relationships/webSettings" Target="webSettings.xml"/><Relationship Id="rId9" Type="http://schemas.openxmlformats.org/officeDocument/2006/relationships/hyperlink" Target="http://www.arbo-online.nl/gezond-werken/nieuws/2014/06/betrokkenheid-is-cruciaal-voor-duurzame-inzetbaarheid-10114339"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643</Words>
  <Characters>3541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Edsko</dc:creator>
  <cp:lastModifiedBy>Edsko</cp:lastModifiedBy>
  <cp:revision>1</cp:revision>
  <dcterms:created xsi:type="dcterms:W3CDTF">2018-03-20T17:22:00Z</dcterms:created>
  <dcterms:modified xsi:type="dcterms:W3CDTF">2018-03-20T17:22:00Z</dcterms:modified>
</cp:coreProperties>
</file>