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5FAA3" w14:textId="77777777" w:rsidR="00F81AF7" w:rsidRPr="000F5B92" w:rsidRDefault="1289CA1A" w:rsidP="1289CA1A">
      <w:pPr>
        <w:spacing w:line="276" w:lineRule="auto"/>
        <w:rPr>
          <w:rFonts w:asciiTheme="majorHAnsi" w:hAnsiTheme="majorHAnsi" w:cs="Arial"/>
          <w:b/>
          <w:bCs/>
          <w:lang w:val="nl-NL"/>
        </w:rPr>
      </w:pPr>
      <w:r w:rsidRPr="1289CA1A">
        <w:rPr>
          <w:rFonts w:asciiTheme="majorHAnsi" w:hAnsiTheme="majorHAnsi" w:cs="Arial"/>
          <w:b/>
          <w:bCs/>
          <w:lang w:val="nl-NL"/>
        </w:rPr>
        <w:t>Verwerkersovereenkomst</w:t>
      </w:r>
    </w:p>
    <w:p w14:paraId="3FBD06CE" w14:textId="77777777" w:rsidR="00F81AF7" w:rsidRPr="000F5B92" w:rsidRDefault="00F81AF7" w:rsidP="00F81AF7">
      <w:pPr>
        <w:pStyle w:val="Default"/>
        <w:ind w:right="6"/>
        <w:jc w:val="both"/>
        <w:rPr>
          <w:rFonts w:asciiTheme="majorHAnsi" w:hAnsiTheme="majorHAnsi" w:cs="Arial"/>
          <w:bCs/>
          <w:sz w:val="20"/>
          <w:szCs w:val="20"/>
        </w:rPr>
      </w:pPr>
    </w:p>
    <w:p w14:paraId="51BAF2AA" w14:textId="77777777" w:rsidR="00F81AF7" w:rsidRPr="000F5B92" w:rsidRDefault="1289CA1A" w:rsidP="1289CA1A">
      <w:pPr>
        <w:pStyle w:val="Default"/>
        <w:ind w:right="6"/>
        <w:jc w:val="both"/>
        <w:rPr>
          <w:rFonts w:asciiTheme="majorHAnsi" w:hAnsiTheme="majorHAnsi" w:cs="Arial"/>
          <w:color w:val="auto"/>
          <w:sz w:val="20"/>
          <w:szCs w:val="20"/>
        </w:rPr>
      </w:pPr>
      <w:r w:rsidRPr="1289CA1A">
        <w:rPr>
          <w:rFonts w:asciiTheme="majorHAnsi" w:hAnsiTheme="majorHAnsi" w:cs="Arial"/>
          <w:b/>
          <w:bCs/>
          <w:sz w:val="20"/>
          <w:szCs w:val="20"/>
        </w:rPr>
        <w:t>TUSSEN</w:t>
      </w:r>
      <w:r w:rsidRPr="1289CA1A">
        <w:rPr>
          <w:rFonts w:asciiTheme="majorHAnsi" w:hAnsiTheme="majorHAnsi" w:cs="Arial"/>
          <w:sz w:val="20"/>
          <w:szCs w:val="20"/>
        </w:rPr>
        <w:t>:</w:t>
      </w:r>
    </w:p>
    <w:p w14:paraId="0BFC37D5" w14:textId="77777777" w:rsidR="00F81AF7" w:rsidRPr="000F5B92" w:rsidRDefault="00F81AF7" w:rsidP="00F81AF7">
      <w:pPr>
        <w:pStyle w:val="Default"/>
        <w:ind w:left="720" w:right="6" w:hanging="720"/>
        <w:jc w:val="both"/>
        <w:rPr>
          <w:rFonts w:asciiTheme="majorHAnsi" w:hAnsiTheme="majorHAnsi" w:cs="Arial"/>
          <w:color w:val="auto"/>
          <w:sz w:val="20"/>
          <w:szCs w:val="20"/>
        </w:rPr>
      </w:pPr>
    </w:p>
    <w:p w14:paraId="65F69236" w14:textId="2A906DDE" w:rsidR="00F81AF7" w:rsidRPr="000F5B92" w:rsidRDefault="1289CA1A" w:rsidP="1289CA1A">
      <w:pPr>
        <w:rPr>
          <w:rFonts w:asciiTheme="majorHAnsi" w:hAnsiTheme="majorHAnsi" w:cs="Arial"/>
          <w:sz w:val="20"/>
          <w:lang w:val="nl-NL"/>
        </w:rPr>
      </w:pPr>
      <w:r w:rsidRPr="1289CA1A">
        <w:rPr>
          <w:rFonts w:asciiTheme="majorHAnsi" w:hAnsiTheme="majorHAnsi" w:cs="Arial"/>
          <w:sz w:val="20"/>
          <w:lang w:val="nl-NL"/>
        </w:rPr>
        <w:t xml:space="preserve">1. </w:t>
      </w:r>
      <w:r w:rsidR="00CA6F64">
        <w:rPr>
          <w:rFonts w:asciiTheme="majorHAnsi" w:hAnsiTheme="majorHAnsi" w:cs="Arial"/>
          <w:iCs/>
          <w:color w:val="000000" w:themeColor="text1"/>
          <w:sz w:val="20"/>
          <w:lang w:val="nl-NL"/>
        </w:rPr>
        <w:t>&lt;&lt;naam voedselbank&gt;&gt;</w:t>
      </w:r>
      <w:r w:rsidRPr="00826A7D">
        <w:rPr>
          <w:rFonts w:asciiTheme="majorHAnsi" w:hAnsiTheme="majorHAnsi" w:cs="Arial"/>
          <w:color w:val="000000" w:themeColor="text1"/>
          <w:sz w:val="20"/>
          <w:lang w:val="nl-NL"/>
        </w:rPr>
        <w:t>,</w:t>
      </w:r>
      <w:r w:rsidRPr="1289CA1A">
        <w:rPr>
          <w:rFonts w:asciiTheme="majorHAnsi" w:hAnsiTheme="majorHAnsi" w:cs="Arial"/>
          <w:color w:val="000000" w:themeColor="text1"/>
          <w:sz w:val="20"/>
          <w:lang w:val="nl-NL"/>
        </w:rPr>
        <w:t xml:space="preserve"> statutair gevestigd en kantoorhoudende te </w:t>
      </w:r>
      <w:r w:rsidR="00CA6F64">
        <w:rPr>
          <w:rFonts w:asciiTheme="majorHAnsi" w:hAnsiTheme="majorHAnsi" w:cs="Arial"/>
          <w:i/>
          <w:iCs/>
          <w:color w:val="000000" w:themeColor="text1"/>
          <w:sz w:val="20"/>
          <w:lang w:val="nl-NL"/>
        </w:rPr>
        <w:t>&lt;&lt;adres voedselbank&gt;&gt;</w:t>
      </w:r>
      <w:r w:rsidRPr="1289CA1A">
        <w:rPr>
          <w:rFonts w:asciiTheme="majorHAnsi" w:hAnsiTheme="majorHAnsi" w:cs="Arial"/>
          <w:color w:val="000000" w:themeColor="text1"/>
          <w:sz w:val="20"/>
          <w:lang w:val="nl-NL"/>
        </w:rPr>
        <w:t>, ingeschreven bij de Kamer van Koophandel onder nummer</w:t>
      </w:r>
      <w:r w:rsidR="00AA0FEA">
        <w:rPr>
          <w:rFonts w:asciiTheme="majorHAnsi" w:hAnsiTheme="majorHAnsi" w:cs="Arial"/>
          <w:color w:val="000000" w:themeColor="text1"/>
          <w:sz w:val="20"/>
          <w:lang w:val="nl-NL"/>
        </w:rPr>
        <w:t xml:space="preserve"> </w:t>
      </w:r>
      <w:r w:rsidR="00CA6F64">
        <w:rPr>
          <w:rFonts w:asciiTheme="majorHAnsi" w:hAnsiTheme="majorHAnsi" w:cs="Arial"/>
          <w:color w:val="000000" w:themeColor="text1"/>
          <w:sz w:val="20"/>
          <w:lang w:val="nl-NL"/>
        </w:rPr>
        <w:t>&lt;&lt;nummer KvK&gt;&gt;</w:t>
      </w:r>
      <w:r w:rsidRPr="1289CA1A">
        <w:rPr>
          <w:rFonts w:asciiTheme="majorHAnsi" w:hAnsiTheme="majorHAnsi" w:cs="Arial"/>
          <w:sz w:val="20"/>
          <w:lang w:val="nl-NL"/>
        </w:rPr>
        <w:t>, hierna te noemen ‘</w:t>
      </w:r>
      <w:r w:rsidRPr="1289CA1A">
        <w:rPr>
          <w:rFonts w:asciiTheme="majorHAnsi" w:hAnsiTheme="majorHAnsi" w:cs="Arial"/>
          <w:b/>
          <w:bCs/>
          <w:sz w:val="20"/>
          <w:lang w:val="nl-NL"/>
        </w:rPr>
        <w:t>Verantwoordelijke’</w:t>
      </w:r>
      <w:r w:rsidRPr="1289CA1A">
        <w:rPr>
          <w:rFonts w:asciiTheme="majorHAnsi" w:hAnsiTheme="majorHAnsi" w:cs="Arial"/>
          <w:sz w:val="20"/>
          <w:lang w:val="nl-NL"/>
        </w:rPr>
        <w:t xml:space="preserve">; en </w:t>
      </w:r>
    </w:p>
    <w:p w14:paraId="1560D7FA" w14:textId="3EEDE098" w:rsidR="00F81AF7" w:rsidRPr="000F5B92" w:rsidRDefault="1289CA1A" w:rsidP="1289CA1A">
      <w:pPr>
        <w:pStyle w:val="Default"/>
        <w:ind w:right="6"/>
        <w:jc w:val="both"/>
        <w:rPr>
          <w:rFonts w:asciiTheme="majorHAnsi" w:hAnsiTheme="majorHAnsi" w:cs="Arial"/>
          <w:color w:val="000000" w:themeColor="text1"/>
          <w:sz w:val="20"/>
          <w:szCs w:val="20"/>
        </w:rPr>
      </w:pPr>
      <w:r w:rsidRPr="1289CA1A">
        <w:rPr>
          <w:rFonts w:asciiTheme="majorHAnsi" w:hAnsiTheme="majorHAnsi" w:cs="Arial"/>
          <w:sz w:val="20"/>
          <w:szCs w:val="20"/>
        </w:rPr>
        <w:t>2.</w:t>
      </w:r>
      <w:r w:rsidRPr="1289CA1A">
        <w:rPr>
          <w:rFonts w:asciiTheme="majorHAnsi" w:hAnsiTheme="majorHAnsi" w:cs="Arial"/>
          <w:b/>
          <w:bCs/>
          <w:sz w:val="20"/>
          <w:szCs w:val="20"/>
        </w:rPr>
        <w:t xml:space="preserve"> </w:t>
      </w:r>
      <w:r w:rsidR="00E80DD8">
        <w:rPr>
          <w:rFonts w:asciiTheme="majorHAnsi" w:hAnsiTheme="majorHAnsi" w:cs="Arial"/>
          <w:sz w:val="20"/>
          <w:szCs w:val="20"/>
        </w:rPr>
        <w:t>&lt;&lt;naam organisatie&gt;&gt;</w:t>
      </w:r>
      <w:r w:rsidRPr="1289CA1A">
        <w:rPr>
          <w:rFonts w:asciiTheme="majorHAnsi" w:hAnsiTheme="majorHAnsi" w:cs="Arial"/>
          <w:color w:val="000000" w:themeColor="text1"/>
          <w:sz w:val="20"/>
          <w:szCs w:val="20"/>
        </w:rPr>
        <w:t xml:space="preserve">, statutair gevestigd en kantoorhoudende </w:t>
      </w:r>
      <w:r w:rsidR="00C32471">
        <w:rPr>
          <w:rFonts w:asciiTheme="majorHAnsi" w:hAnsiTheme="majorHAnsi" w:cs="Arial"/>
          <w:color w:val="000000" w:themeColor="text1"/>
          <w:sz w:val="20"/>
          <w:szCs w:val="20"/>
        </w:rPr>
        <w:t xml:space="preserve">aan </w:t>
      </w:r>
      <w:r w:rsidR="00E80DD8">
        <w:rPr>
          <w:rFonts w:asciiTheme="majorHAnsi" w:hAnsiTheme="majorHAnsi" w:cs="Arial"/>
          <w:color w:val="000000" w:themeColor="text1"/>
          <w:sz w:val="20"/>
          <w:szCs w:val="20"/>
        </w:rPr>
        <w:t>&lt;&lt;adres organisatie&gt;&gt;</w:t>
      </w:r>
      <w:r w:rsidR="00D139F7">
        <w:rPr>
          <w:rFonts w:asciiTheme="majorHAnsi" w:hAnsiTheme="majorHAnsi" w:cs="Arial"/>
          <w:color w:val="000000" w:themeColor="text1"/>
          <w:sz w:val="20"/>
          <w:szCs w:val="20"/>
        </w:rPr>
        <w:t>,</w:t>
      </w:r>
      <w:r w:rsidRPr="1289CA1A">
        <w:rPr>
          <w:rFonts w:asciiTheme="majorHAnsi" w:hAnsiTheme="majorHAnsi" w:cs="Arial"/>
          <w:color w:val="000000" w:themeColor="text1"/>
          <w:sz w:val="20"/>
          <w:szCs w:val="20"/>
        </w:rPr>
        <w:t xml:space="preserve"> ingeschreven bij de Kamer van Koophandel onder nummer </w:t>
      </w:r>
      <w:r w:rsidR="00E80DD8">
        <w:rPr>
          <w:rFonts w:asciiTheme="majorHAnsi" w:hAnsiTheme="majorHAnsi" w:cs="Arial"/>
          <w:color w:val="000000" w:themeColor="text1"/>
          <w:sz w:val="20"/>
          <w:szCs w:val="20"/>
        </w:rPr>
        <w:t>&lt;&lt;nummer KvK&gt;&gt;</w:t>
      </w:r>
      <w:r w:rsidRPr="1289CA1A">
        <w:rPr>
          <w:rFonts w:asciiTheme="majorHAnsi" w:hAnsiTheme="majorHAnsi" w:cs="Arial"/>
          <w:color w:val="000000" w:themeColor="text1"/>
          <w:sz w:val="20"/>
          <w:szCs w:val="20"/>
        </w:rPr>
        <w:t>, hierna te noemen ‘</w:t>
      </w:r>
      <w:r w:rsidRPr="1289CA1A">
        <w:rPr>
          <w:rFonts w:asciiTheme="majorHAnsi" w:hAnsiTheme="majorHAnsi" w:cs="Arial"/>
          <w:b/>
          <w:bCs/>
          <w:color w:val="000000" w:themeColor="text1"/>
          <w:sz w:val="20"/>
          <w:szCs w:val="20"/>
        </w:rPr>
        <w:t>Verwerker’</w:t>
      </w:r>
      <w:r w:rsidRPr="1289CA1A">
        <w:rPr>
          <w:rFonts w:asciiTheme="majorHAnsi" w:hAnsiTheme="majorHAnsi" w:cs="Arial"/>
          <w:color w:val="000000" w:themeColor="text1"/>
          <w:sz w:val="20"/>
          <w:szCs w:val="20"/>
        </w:rPr>
        <w:t>,</w:t>
      </w:r>
    </w:p>
    <w:p w14:paraId="3F4A6032" w14:textId="77777777" w:rsidR="00F81AF7" w:rsidRDefault="00F81AF7" w:rsidP="00F81AF7">
      <w:pPr>
        <w:pStyle w:val="Default"/>
        <w:ind w:right="6"/>
        <w:jc w:val="both"/>
        <w:rPr>
          <w:rFonts w:asciiTheme="majorHAnsi" w:hAnsiTheme="majorHAnsi" w:cs="Arial"/>
          <w:color w:val="auto"/>
          <w:sz w:val="20"/>
          <w:szCs w:val="20"/>
        </w:rPr>
      </w:pPr>
    </w:p>
    <w:p w14:paraId="235937DB" w14:textId="77777777" w:rsidR="00F81AF7" w:rsidRDefault="1289CA1A" w:rsidP="1289CA1A">
      <w:pPr>
        <w:pStyle w:val="Default"/>
        <w:ind w:right="6"/>
        <w:jc w:val="both"/>
        <w:rPr>
          <w:rFonts w:asciiTheme="majorHAnsi" w:hAnsiTheme="majorHAnsi" w:cs="Arial"/>
          <w:color w:val="auto"/>
          <w:sz w:val="20"/>
          <w:szCs w:val="20"/>
        </w:rPr>
      </w:pPr>
      <w:r w:rsidRPr="1289CA1A">
        <w:rPr>
          <w:rFonts w:asciiTheme="majorHAnsi" w:hAnsiTheme="majorHAnsi" w:cs="Arial"/>
          <w:color w:val="auto"/>
          <w:sz w:val="20"/>
          <w:szCs w:val="20"/>
        </w:rPr>
        <w:t>Samen de ‘</w:t>
      </w:r>
      <w:r w:rsidRPr="1289CA1A">
        <w:rPr>
          <w:rFonts w:asciiTheme="majorHAnsi" w:hAnsiTheme="majorHAnsi" w:cs="Arial"/>
          <w:b/>
          <w:bCs/>
          <w:color w:val="auto"/>
          <w:sz w:val="20"/>
          <w:szCs w:val="20"/>
        </w:rPr>
        <w:t>Partijen</w:t>
      </w:r>
      <w:r w:rsidRPr="1289CA1A">
        <w:rPr>
          <w:rFonts w:asciiTheme="majorHAnsi" w:hAnsiTheme="majorHAnsi" w:cs="Arial"/>
          <w:color w:val="auto"/>
          <w:sz w:val="20"/>
          <w:szCs w:val="20"/>
        </w:rPr>
        <w:t>’.</w:t>
      </w:r>
    </w:p>
    <w:p w14:paraId="3C385BC7" w14:textId="77777777" w:rsidR="004417C3" w:rsidRDefault="004417C3" w:rsidP="1289CA1A">
      <w:pPr>
        <w:pStyle w:val="Default"/>
        <w:ind w:right="6"/>
        <w:jc w:val="both"/>
        <w:rPr>
          <w:rFonts w:asciiTheme="majorHAnsi" w:hAnsiTheme="majorHAnsi" w:cs="Arial"/>
          <w:color w:val="auto"/>
          <w:sz w:val="20"/>
          <w:szCs w:val="20"/>
        </w:rPr>
      </w:pPr>
    </w:p>
    <w:p w14:paraId="30C0904C" w14:textId="77777777" w:rsidR="00F81AF7" w:rsidRPr="000F5B92" w:rsidRDefault="00F81AF7" w:rsidP="00F81AF7">
      <w:pPr>
        <w:pStyle w:val="Default"/>
        <w:ind w:right="6"/>
        <w:jc w:val="both"/>
        <w:rPr>
          <w:rFonts w:asciiTheme="majorHAnsi" w:hAnsiTheme="majorHAnsi" w:cs="Arial"/>
          <w:color w:val="auto"/>
          <w:sz w:val="20"/>
          <w:szCs w:val="20"/>
        </w:rPr>
      </w:pPr>
    </w:p>
    <w:p w14:paraId="666C6EE0" w14:textId="1FE23BB5" w:rsidR="00F81AF7" w:rsidRPr="000F5B92" w:rsidRDefault="00001395" w:rsidP="1289CA1A">
      <w:pPr>
        <w:rPr>
          <w:rFonts w:asciiTheme="majorHAnsi" w:hAnsiTheme="majorHAnsi" w:cs="Arial"/>
          <w:b/>
          <w:bCs/>
          <w:sz w:val="20"/>
          <w:u w:val="single"/>
          <w:lang w:val="nl-NL"/>
        </w:rPr>
      </w:pPr>
      <w:r>
        <w:rPr>
          <w:rFonts w:asciiTheme="majorHAnsi" w:hAnsiTheme="majorHAnsi" w:cs="Arial"/>
          <w:b/>
          <w:bCs/>
          <w:sz w:val="20"/>
          <w:u w:val="single"/>
          <w:lang w:val="nl-NL"/>
        </w:rPr>
        <w:t>Overwegende dat</w:t>
      </w:r>
      <w:r w:rsidR="1289CA1A" w:rsidRPr="1289CA1A">
        <w:rPr>
          <w:rFonts w:asciiTheme="majorHAnsi" w:hAnsiTheme="majorHAnsi" w:cs="Arial"/>
          <w:b/>
          <w:bCs/>
          <w:sz w:val="20"/>
          <w:u w:val="single"/>
          <w:lang w:val="nl-NL"/>
        </w:rPr>
        <w:t>:</w:t>
      </w:r>
    </w:p>
    <w:p w14:paraId="6D11BFC6" w14:textId="1BFBEF77" w:rsidR="00F81AF7" w:rsidRPr="000F5B92" w:rsidRDefault="00001395" w:rsidP="1289CA1A">
      <w:pPr>
        <w:numPr>
          <w:ilvl w:val="0"/>
          <w:numId w:val="2"/>
        </w:numPr>
        <w:spacing w:after="120"/>
        <w:jc w:val="both"/>
        <w:rPr>
          <w:rFonts w:asciiTheme="majorHAnsi" w:hAnsiTheme="majorHAnsi" w:cs="Arial"/>
          <w:sz w:val="20"/>
          <w:lang w:val="nl-NL"/>
        </w:rPr>
      </w:pPr>
      <w:r>
        <w:rPr>
          <w:rFonts w:asciiTheme="majorHAnsi" w:hAnsiTheme="majorHAnsi" w:cs="Arial"/>
          <w:sz w:val="20"/>
          <w:lang w:val="nl-NL"/>
        </w:rPr>
        <w:t>Verantwoordelijke en verwerker</w:t>
      </w:r>
      <w:r w:rsidR="1289CA1A" w:rsidRPr="1289CA1A">
        <w:rPr>
          <w:rFonts w:asciiTheme="majorHAnsi" w:hAnsiTheme="majorHAnsi" w:cs="Arial"/>
          <w:sz w:val="20"/>
          <w:lang w:val="nl-NL"/>
        </w:rPr>
        <w:t xml:space="preserve"> een overeenkomst </w:t>
      </w:r>
      <w:r>
        <w:rPr>
          <w:rFonts w:asciiTheme="majorHAnsi" w:hAnsiTheme="majorHAnsi" w:cs="Arial"/>
          <w:sz w:val="20"/>
          <w:lang w:val="nl-NL"/>
        </w:rPr>
        <w:t xml:space="preserve">hebben </w:t>
      </w:r>
      <w:r w:rsidR="1289CA1A" w:rsidRPr="1289CA1A">
        <w:rPr>
          <w:rFonts w:asciiTheme="majorHAnsi" w:hAnsiTheme="majorHAnsi" w:cs="Arial"/>
          <w:sz w:val="20"/>
          <w:lang w:val="nl-NL"/>
        </w:rPr>
        <w:t xml:space="preserve">gesloten </w:t>
      </w:r>
      <w:r w:rsidR="00AE56BD">
        <w:rPr>
          <w:rFonts w:asciiTheme="majorHAnsi" w:hAnsiTheme="majorHAnsi" w:cs="Arial"/>
          <w:sz w:val="20"/>
          <w:lang w:val="nl-NL"/>
        </w:rPr>
        <w:t xml:space="preserve">over </w:t>
      </w:r>
      <w:r>
        <w:rPr>
          <w:rFonts w:asciiTheme="majorHAnsi" w:hAnsiTheme="majorHAnsi" w:cs="Arial"/>
          <w:sz w:val="20"/>
          <w:lang w:val="nl-NL"/>
        </w:rPr>
        <w:t>&lt;&lt;“</w:t>
      </w:r>
      <w:r w:rsidR="00AE56BD">
        <w:rPr>
          <w:rFonts w:asciiTheme="majorHAnsi" w:hAnsiTheme="majorHAnsi" w:cs="Arial"/>
          <w:sz w:val="20"/>
          <w:lang w:val="nl-NL"/>
        </w:rPr>
        <w:t>inhoud overeenkomst</w:t>
      </w:r>
      <w:r>
        <w:rPr>
          <w:rFonts w:asciiTheme="majorHAnsi" w:hAnsiTheme="majorHAnsi" w:cs="Arial"/>
          <w:sz w:val="20"/>
          <w:lang w:val="nl-NL"/>
        </w:rPr>
        <w:t>”&gt;&gt;</w:t>
      </w:r>
      <w:r w:rsidR="1289CA1A" w:rsidRPr="1289CA1A">
        <w:rPr>
          <w:rFonts w:asciiTheme="majorHAnsi" w:hAnsiTheme="majorHAnsi" w:cs="Arial"/>
          <w:sz w:val="20"/>
          <w:lang w:val="nl-NL"/>
        </w:rPr>
        <w:t xml:space="preserve"> (de ‘</w:t>
      </w:r>
      <w:r w:rsidR="1289CA1A" w:rsidRPr="1289CA1A">
        <w:rPr>
          <w:rFonts w:asciiTheme="majorHAnsi" w:hAnsiTheme="majorHAnsi" w:cs="Arial"/>
          <w:b/>
          <w:bCs/>
          <w:sz w:val="20"/>
          <w:lang w:val="nl-NL"/>
        </w:rPr>
        <w:t>Hoofdovereenkomst</w:t>
      </w:r>
      <w:r w:rsidR="1289CA1A" w:rsidRPr="1289CA1A">
        <w:rPr>
          <w:rFonts w:asciiTheme="majorHAnsi" w:hAnsiTheme="majorHAnsi" w:cs="Arial"/>
          <w:sz w:val="20"/>
          <w:lang w:val="nl-NL"/>
        </w:rPr>
        <w:t xml:space="preserve">’) op grond waarvan </w:t>
      </w:r>
      <w:r w:rsidR="00AE56BD">
        <w:rPr>
          <w:rFonts w:asciiTheme="majorHAnsi" w:hAnsiTheme="majorHAnsi" w:cs="Arial"/>
          <w:sz w:val="20"/>
          <w:lang w:val="nl-NL"/>
        </w:rPr>
        <w:t>V</w:t>
      </w:r>
      <w:r w:rsidR="1289CA1A" w:rsidRPr="1289CA1A">
        <w:rPr>
          <w:rFonts w:asciiTheme="majorHAnsi" w:hAnsiTheme="majorHAnsi" w:cs="Arial"/>
          <w:sz w:val="20"/>
          <w:lang w:val="nl-NL"/>
        </w:rPr>
        <w:t xml:space="preserve">erwerker persoonsgegevens </w:t>
      </w:r>
      <w:r>
        <w:rPr>
          <w:rFonts w:asciiTheme="majorHAnsi" w:hAnsiTheme="majorHAnsi" w:cs="Arial"/>
          <w:sz w:val="20"/>
          <w:lang w:val="nl-NL"/>
        </w:rPr>
        <w:t>verwerkt waarvoor</w:t>
      </w:r>
      <w:r w:rsidR="1289CA1A" w:rsidRPr="1289CA1A">
        <w:rPr>
          <w:rFonts w:asciiTheme="majorHAnsi" w:hAnsiTheme="majorHAnsi" w:cs="Arial"/>
          <w:sz w:val="20"/>
          <w:lang w:val="nl-NL"/>
        </w:rPr>
        <w:t xml:space="preserve"> Verantwoordelijke</w:t>
      </w:r>
      <w:r>
        <w:rPr>
          <w:rFonts w:asciiTheme="majorHAnsi" w:hAnsiTheme="majorHAnsi" w:cs="Arial"/>
          <w:sz w:val="20"/>
          <w:lang w:val="nl-NL"/>
        </w:rPr>
        <w:t xml:space="preserve"> verwerkingsverantwoordelijke </w:t>
      </w:r>
      <w:r w:rsidR="00E6735D">
        <w:rPr>
          <w:rFonts w:asciiTheme="majorHAnsi" w:hAnsiTheme="majorHAnsi" w:cs="Arial"/>
          <w:sz w:val="20"/>
          <w:lang w:val="nl-NL"/>
        </w:rPr>
        <w:t xml:space="preserve">is </w:t>
      </w:r>
      <w:r>
        <w:rPr>
          <w:rFonts w:asciiTheme="majorHAnsi" w:hAnsiTheme="majorHAnsi" w:cs="Arial"/>
          <w:sz w:val="20"/>
          <w:lang w:val="nl-NL"/>
        </w:rPr>
        <w:t>in de zin van de Algemene verordening gegevensbescherming (AVG)</w:t>
      </w:r>
      <w:r w:rsidR="1289CA1A" w:rsidRPr="1289CA1A">
        <w:rPr>
          <w:rFonts w:asciiTheme="majorHAnsi" w:hAnsiTheme="majorHAnsi" w:cs="Arial"/>
          <w:sz w:val="20"/>
          <w:lang w:val="nl-NL"/>
        </w:rPr>
        <w:t>;</w:t>
      </w:r>
    </w:p>
    <w:p w14:paraId="5CF7041E" w14:textId="77777777" w:rsidR="00F81AF7" w:rsidRPr="000F5B92" w:rsidRDefault="1289CA1A" w:rsidP="1289CA1A">
      <w:pPr>
        <w:numPr>
          <w:ilvl w:val="0"/>
          <w:numId w:val="2"/>
        </w:numPr>
        <w:spacing w:after="120"/>
        <w:jc w:val="both"/>
        <w:rPr>
          <w:rFonts w:asciiTheme="majorHAnsi" w:hAnsiTheme="majorHAnsi" w:cs="Arial"/>
          <w:sz w:val="20"/>
          <w:lang w:val="nl-NL"/>
        </w:rPr>
      </w:pPr>
      <w:r w:rsidRPr="1289CA1A">
        <w:rPr>
          <w:rFonts w:asciiTheme="majorHAnsi" w:hAnsiTheme="majorHAnsi" w:cs="Arial"/>
          <w:sz w:val="20"/>
          <w:lang w:val="nl-NL"/>
        </w:rPr>
        <w:t>Privacywetgeving, inclusief nationale wetten ter uitvoering van de Privacyrichtlijn en de Algemene Verordening Gegevensbescherming, vereist dat dergelijke verwerkingen worden geregeld door een overeenkomst of rechtshandeling die de Verwerker bindt aan de Verantwoordelijke en waarin het onderwerp en de duur van de verwerking, de aard en het doel van de verwerking, de verplichtingen van de Verwerker in verband met beveiligingsincidenten en datalekken, het soort persoonsgegevens en de categorieën van betrokkenen, en de rechten en verplichtingen van de Verantwoordelijke worden omschreven; en</w:t>
      </w:r>
    </w:p>
    <w:p w14:paraId="0B65D00A" w14:textId="77777777" w:rsidR="00F81AF7" w:rsidRPr="000F5B92" w:rsidRDefault="1289CA1A" w:rsidP="1289CA1A">
      <w:pPr>
        <w:numPr>
          <w:ilvl w:val="0"/>
          <w:numId w:val="2"/>
        </w:numPr>
        <w:spacing w:after="120"/>
        <w:jc w:val="both"/>
        <w:rPr>
          <w:rFonts w:asciiTheme="majorHAnsi" w:hAnsiTheme="majorHAnsi" w:cs="Arial"/>
          <w:sz w:val="20"/>
          <w:lang w:val="nl-NL"/>
        </w:rPr>
      </w:pPr>
      <w:r w:rsidRPr="1289CA1A">
        <w:rPr>
          <w:rFonts w:asciiTheme="majorHAnsi" w:hAnsiTheme="majorHAnsi" w:cs="Arial"/>
          <w:sz w:val="20"/>
          <w:lang w:val="nl-NL"/>
        </w:rPr>
        <w:t>Partijen wensen de bovenstaande vereisten in de onderhavige verwerkersovereenkomst (de ‘</w:t>
      </w:r>
      <w:r w:rsidRPr="1289CA1A">
        <w:rPr>
          <w:rFonts w:asciiTheme="majorHAnsi" w:hAnsiTheme="majorHAnsi" w:cs="Arial"/>
          <w:b/>
          <w:bCs/>
          <w:sz w:val="20"/>
          <w:lang w:val="nl-NL"/>
        </w:rPr>
        <w:t>Verwerkersovereenkomst</w:t>
      </w:r>
      <w:r w:rsidRPr="1289CA1A">
        <w:rPr>
          <w:rFonts w:asciiTheme="majorHAnsi" w:hAnsiTheme="majorHAnsi" w:cs="Arial"/>
          <w:sz w:val="20"/>
          <w:lang w:val="nl-NL"/>
        </w:rPr>
        <w:t>’) te regelen, welke overeenkomst een integraal onderdeel is van de Hoofdovereenkomst.</w:t>
      </w:r>
    </w:p>
    <w:p w14:paraId="5BEABAA4" w14:textId="77777777" w:rsidR="00F81AF7" w:rsidRPr="000F5B92" w:rsidRDefault="00F81AF7" w:rsidP="00F81AF7">
      <w:pPr>
        <w:pStyle w:val="Default"/>
        <w:spacing w:after="120"/>
        <w:ind w:right="6"/>
        <w:jc w:val="both"/>
        <w:rPr>
          <w:rFonts w:asciiTheme="majorHAnsi" w:hAnsiTheme="majorHAnsi" w:cs="Arial"/>
          <w:color w:val="auto"/>
          <w:sz w:val="20"/>
          <w:szCs w:val="20"/>
        </w:rPr>
      </w:pPr>
      <w:r>
        <w:rPr>
          <w:rFonts w:asciiTheme="majorHAnsi" w:hAnsiTheme="majorHAnsi" w:cs="Arial"/>
          <w:sz w:val="20"/>
        </w:rPr>
        <w:t xml:space="preserve"> </w:t>
      </w:r>
    </w:p>
    <w:p w14:paraId="4402AC37" w14:textId="4440DC67" w:rsidR="00F81AF7" w:rsidRDefault="1289CA1A" w:rsidP="00F81AF7">
      <w:pPr>
        <w:pStyle w:val="Default"/>
        <w:spacing w:after="120"/>
        <w:ind w:right="6"/>
        <w:jc w:val="both"/>
        <w:rPr>
          <w:rFonts w:asciiTheme="majorHAnsi" w:hAnsiTheme="majorHAnsi" w:cs="Arial"/>
          <w:color w:val="auto"/>
          <w:sz w:val="20"/>
          <w:szCs w:val="20"/>
        </w:rPr>
      </w:pPr>
      <w:r w:rsidRPr="1289CA1A">
        <w:rPr>
          <w:rFonts w:asciiTheme="majorHAnsi" w:hAnsiTheme="majorHAnsi" w:cs="Arial"/>
          <w:color w:val="auto"/>
          <w:sz w:val="20"/>
          <w:szCs w:val="20"/>
        </w:rPr>
        <w:t>Partijen verklaren te zijn overeengekomen als volgt:</w:t>
      </w:r>
    </w:p>
    <w:p w14:paraId="5925A39A" w14:textId="77777777" w:rsidR="004417C3" w:rsidRPr="000F5B92" w:rsidRDefault="004417C3" w:rsidP="00F81AF7">
      <w:pPr>
        <w:pStyle w:val="Default"/>
        <w:spacing w:after="120"/>
        <w:ind w:right="6"/>
        <w:jc w:val="both"/>
        <w:rPr>
          <w:rFonts w:asciiTheme="majorHAnsi" w:hAnsiTheme="majorHAnsi" w:cs="Arial"/>
          <w:color w:val="auto"/>
          <w:sz w:val="20"/>
          <w:szCs w:val="20"/>
        </w:rPr>
      </w:pPr>
    </w:p>
    <w:p w14:paraId="3595843C" w14:textId="77777777" w:rsidR="00F81AF7" w:rsidRPr="000F5B92" w:rsidRDefault="1289CA1A" w:rsidP="1289CA1A">
      <w:pPr>
        <w:pStyle w:val="Default"/>
        <w:numPr>
          <w:ilvl w:val="0"/>
          <w:numId w:val="4"/>
        </w:numPr>
        <w:tabs>
          <w:tab w:val="left" w:pos="1080"/>
        </w:tabs>
        <w:spacing w:after="120"/>
        <w:jc w:val="both"/>
        <w:rPr>
          <w:rFonts w:asciiTheme="majorHAnsi" w:hAnsiTheme="majorHAnsi" w:cs="Arial"/>
          <w:b/>
          <w:bCs/>
          <w:color w:val="auto"/>
          <w:sz w:val="20"/>
          <w:szCs w:val="20"/>
        </w:rPr>
      </w:pPr>
      <w:r w:rsidRPr="1289CA1A">
        <w:rPr>
          <w:rFonts w:asciiTheme="majorHAnsi" w:hAnsiTheme="majorHAnsi" w:cs="Arial"/>
          <w:b/>
          <w:bCs/>
          <w:color w:val="auto"/>
          <w:sz w:val="20"/>
          <w:szCs w:val="20"/>
        </w:rPr>
        <w:t>Definities en Interpretatie</w:t>
      </w:r>
    </w:p>
    <w:p w14:paraId="28F8356E" w14:textId="15EC7C5C" w:rsidR="00FA39E5" w:rsidRDefault="00FA39E5" w:rsidP="0037086B">
      <w:pPr>
        <w:pStyle w:val="Default"/>
        <w:numPr>
          <w:ilvl w:val="1"/>
          <w:numId w:val="4"/>
        </w:numPr>
        <w:tabs>
          <w:tab w:val="left" w:pos="1080"/>
        </w:tabs>
        <w:spacing w:after="120"/>
        <w:jc w:val="both"/>
        <w:rPr>
          <w:rFonts w:asciiTheme="majorHAnsi" w:hAnsiTheme="majorHAnsi" w:cs="Arial"/>
          <w:color w:val="auto"/>
          <w:sz w:val="20"/>
          <w:szCs w:val="20"/>
        </w:rPr>
      </w:pPr>
      <w:r w:rsidRPr="00E6735D">
        <w:rPr>
          <w:rFonts w:asciiTheme="majorHAnsi" w:hAnsiTheme="majorHAnsi" w:cs="Arial"/>
          <w:b/>
          <w:bCs/>
          <w:color w:val="auto"/>
          <w:sz w:val="20"/>
          <w:szCs w:val="20"/>
        </w:rPr>
        <w:t>Persoonsgegevens:</w:t>
      </w:r>
      <w:r>
        <w:rPr>
          <w:rFonts w:asciiTheme="majorHAnsi" w:hAnsiTheme="majorHAnsi" w:cs="Arial"/>
          <w:color w:val="auto"/>
          <w:sz w:val="20"/>
          <w:szCs w:val="20"/>
        </w:rPr>
        <w:tab/>
        <w:t>alle informatie over een geïdentificeerde, of identificeerbare natuurlijke persoon;</w:t>
      </w:r>
    </w:p>
    <w:p w14:paraId="6C77093A" w14:textId="609A0308" w:rsidR="00FA39E5" w:rsidRDefault="00FA39E5" w:rsidP="1289CA1A">
      <w:pPr>
        <w:pStyle w:val="Default"/>
        <w:spacing w:after="120"/>
        <w:ind w:left="3130" w:hanging="2342"/>
        <w:jc w:val="both"/>
        <w:rPr>
          <w:rFonts w:asciiTheme="majorHAnsi" w:hAnsiTheme="majorHAnsi" w:cs="Arial"/>
          <w:color w:val="auto"/>
          <w:sz w:val="20"/>
          <w:szCs w:val="20"/>
        </w:rPr>
      </w:pPr>
      <w:r w:rsidRPr="00E6735D">
        <w:rPr>
          <w:rFonts w:asciiTheme="majorHAnsi" w:hAnsiTheme="majorHAnsi" w:cs="Arial"/>
          <w:b/>
          <w:bCs/>
          <w:color w:val="auto"/>
          <w:sz w:val="20"/>
          <w:szCs w:val="20"/>
        </w:rPr>
        <w:t>Verwerking:</w:t>
      </w:r>
      <w:r>
        <w:rPr>
          <w:rFonts w:asciiTheme="majorHAnsi" w:hAnsiTheme="majorHAnsi" w:cs="Arial"/>
          <w:color w:val="auto"/>
          <w:sz w:val="20"/>
          <w:szCs w:val="20"/>
        </w:rPr>
        <w:tab/>
        <w:t xml:space="preserve">een bewerking of een geheel van bewerkingen met betrekking tot persoonsgegevens of een geheel van persoonsgegevens, al dan niet uitgevoerd via geautomatiseerde </w:t>
      </w:r>
      <w:r w:rsidR="0037086B">
        <w:rPr>
          <w:rFonts w:asciiTheme="majorHAnsi" w:hAnsiTheme="majorHAnsi" w:cs="Arial"/>
          <w:color w:val="auto"/>
          <w:sz w:val="20"/>
          <w:szCs w:val="20"/>
        </w:rPr>
        <w:t>procedés</w:t>
      </w:r>
      <w:r>
        <w:rPr>
          <w:rFonts w:asciiTheme="majorHAnsi" w:hAnsiTheme="majorHAnsi" w:cs="Arial"/>
          <w:color w:val="auto"/>
          <w:sz w:val="20"/>
          <w:szCs w:val="20"/>
        </w:rPr>
        <w:t>,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4A1C3D26" w14:textId="5EAE33AB" w:rsidR="0037086B" w:rsidRDefault="0037086B" w:rsidP="0037086B">
      <w:pPr>
        <w:pStyle w:val="Default"/>
        <w:spacing w:after="120"/>
        <w:ind w:left="3130" w:hanging="2342"/>
        <w:jc w:val="both"/>
        <w:rPr>
          <w:rFonts w:asciiTheme="majorHAnsi" w:hAnsiTheme="majorHAnsi" w:cs="Arial"/>
          <w:color w:val="auto"/>
          <w:sz w:val="20"/>
          <w:szCs w:val="20"/>
        </w:rPr>
      </w:pPr>
      <w:r w:rsidRPr="00E6735D">
        <w:rPr>
          <w:rFonts w:asciiTheme="majorHAnsi" w:hAnsiTheme="majorHAnsi" w:cs="Arial"/>
          <w:b/>
          <w:bCs/>
          <w:color w:val="auto"/>
          <w:sz w:val="20"/>
          <w:szCs w:val="20"/>
        </w:rPr>
        <w:t>Betrokkene:</w:t>
      </w:r>
      <w:r>
        <w:rPr>
          <w:rFonts w:asciiTheme="majorHAnsi" w:hAnsiTheme="majorHAnsi" w:cs="Arial"/>
          <w:color w:val="auto"/>
          <w:sz w:val="20"/>
          <w:szCs w:val="20"/>
        </w:rPr>
        <w:tab/>
      </w:r>
      <w:r w:rsidR="00E95D90">
        <w:rPr>
          <w:rFonts w:asciiTheme="majorHAnsi" w:hAnsiTheme="majorHAnsi" w:cs="Arial"/>
          <w:color w:val="auto"/>
          <w:sz w:val="20"/>
          <w:szCs w:val="20"/>
        </w:rPr>
        <w:t>geïdentificeerde of identificeerbare natuurlijke persoon</w:t>
      </w:r>
      <w:r>
        <w:rPr>
          <w:rFonts w:asciiTheme="majorHAnsi" w:hAnsiTheme="majorHAnsi" w:cs="Arial"/>
          <w:color w:val="auto"/>
          <w:sz w:val="20"/>
          <w:szCs w:val="20"/>
        </w:rPr>
        <w:t xml:space="preserve"> op wie een persoonsgegeven betrekking heeft;</w:t>
      </w:r>
    </w:p>
    <w:p w14:paraId="37582FBB" w14:textId="78B6FAF5" w:rsidR="0037086B" w:rsidRPr="0037086B" w:rsidRDefault="0037086B" w:rsidP="0037086B">
      <w:pPr>
        <w:pStyle w:val="Default"/>
        <w:spacing w:after="120"/>
        <w:ind w:left="3130" w:hanging="2342"/>
        <w:jc w:val="both"/>
        <w:rPr>
          <w:rFonts w:asciiTheme="majorHAnsi" w:hAnsiTheme="majorHAnsi" w:cs="Arial"/>
          <w:color w:val="auto"/>
          <w:sz w:val="20"/>
          <w:szCs w:val="20"/>
          <w:highlight w:val="yellow"/>
        </w:rPr>
      </w:pPr>
      <w:r>
        <w:rPr>
          <w:rFonts w:asciiTheme="majorHAnsi" w:hAnsiTheme="majorHAnsi" w:cs="Arial"/>
          <w:b/>
          <w:bCs/>
          <w:color w:val="auto"/>
          <w:sz w:val="20"/>
          <w:szCs w:val="20"/>
        </w:rPr>
        <w:t>Inbreuk in verband met persoonsgegevens:</w:t>
      </w:r>
      <w:r>
        <w:rPr>
          <w:rFonts w:asciiTheme="majorHAnsi" w:hAnsiTheme="majorHAnsi" w:cs="Arial"/>
          <w:color w:val="auto"/>
          <w:sz w:val="20"/>
          <w:szCs w:val="20"/>
        </w:rPr>
        <w:tab/>
        <w:t xml:space="preserve">een inbreuk op de beveiliging die per ongeluk of op onrechtmatige wijze leidt tot de </w:t>
      </w:r>
      <w:r w:rsidRPr="0037086B">
        <w:rPr>
          <w:rFonts w:asciiTheme="majorHAnsi" w:hAnsiTheme="majorHAnsi" w:cs="Arial"/>
          <w:color w:val="auto"/>
          <w:sz w:val="20"/>
          <w:szCs w:val="20"/>
        </w:rPr>
        <w:t>vernietiging, het verlies, de wijziging of de ongeoorloofde verstrekking van of de ongeoorloofde toegang tot doorgezonden, opgeslagen of anderszins verwerkte gegevens</w:t>
      </w:r>
      <w:r w:rsidR="00E95D90">
        <w:rPr>
          <w:rFonts w:asciiTheme="majorHAnsi" w:hAnsiTheme="majorHAnsi" w:cs="Arial"/>
          <w:color w:val="auto"/>
          <w:sz w:val="20"/>
          <w:szCs w:val="20"/>
        </w:rPr>
        <w:t xml:space="preserve"> (</w:t>
      </w:r>
      <w:proofErr w:type="spellStart"/>
      <w:r w:rsidR="00E95D90">
        <w:rPr>
          <w:rFonts w:asciiTheme="majorHAnsi" w:hAnsiTheme="majorHAnsi" w:cs="Arial"/>
          <w:color w:val="auto"/>
          <w:sz w:val="20"/>
          <w:szCs w:val="20"/>
        </w:rPr>
        <w:t>datalek</w:t>
      </w:r>
      <w:proofErr w:type="spellEnd"/>
      <w:r w:rsidR="00E95D90">
        <w:rPr>
          <w:rFonts w:asciiTheme="majorHAnsi" w:hAnsiTheme="majorHAnsi" w:cs="Arial"/>
          <w:color w:val="auto"/>
          <w:sz w:val="20"/>
          <w:szCs w:val="20"/>
        </w:rPr>
        <w:t>)</w:t>
      </w:r>
      <w:r>
        <w:rPr>
          <w:rFonts w:asciiTheme="majorHAnsi" w:hAnsiTheme="majorHAnsi" w:cs="Arial"/>
          <w:color w:val="auto"/>
          <w:sz w:val="20"/>
          <w:szCs w:val="20"/>
        </w:rPr>
        <w:t>;</w:t>
      </w:r>
    </w:p>
    <w:p w14:paraId="367FB8B9" w14:textId="67F7CBBF" w:rsidR="00FA39E5" w:rsidRDefault="00FA39E5" w:rsidP="1289CA1A">
      <w:pPr>
        <w:pStyle w:val="Default"/>
        <w:spacing w:after="120"/>
        <w:ind w:left="3130" w:hanging="2342"/>
        <w:jc w:val="both"/>
        <w:rPr>
          <w:rFonts w:asciiTheme="majorHAnsi" w:hAnsiTheme="majorHAnsi" w:cs="Arial"/>
          <w:color w:val="auto"/>
          <w:sz w:val="20"/>
          <w:szCs w:val="20"/>
        </w:rPr>
      </w:pPr>
      <w:r w:rsidRPr="00E6735D">
        <w:rPr>
          <w:rFonts w:asciiTheme="majorHAnsi" w:hAnsiTheme="majorHAnsi" w:cs="Arial"/>
          <w:b/>
          <w:bCs/>
          <w:color w:val="auto"/>
          <w:sz w:val="20"/>
          <w:szCs w:val="20"/>
        </w:rPr>
        <w:t>Verwerkingsverantwoordelijke:</w:t>
      </w:r>
      <w:r>
        <w:rPr>
          <w:rFonts w:asciiTheme="majorHAnsi" w:hAnsiTheme="majorHAnsi" w:cs="Arial"/>
          <w:color w:val="auto"/>
          <w:sz w:val="20"/>
          <w:szCs w:val="20"/>
        </w:rPr>
        <w:tab/>
      </w:r>
      <w:r w:rsidR="00F32A39">
        <w:rPr>
          <w:rFonts w:asciiTheme="majorHAnsi" w:hAnsiTheme="majorHAnsi" w:cs="Arial"/>
          <w:color w:val="auto"/>
          <w:sz w:val="20"/>
          <w:szCs w:val="20"/>
        </w:rPr>
        <w:t>e</w:t>
      </w:r>
      <w:r>
        <w:rPr>
          <w:rFonts w:asciiTheme="majorHAnsi" w:hAnsiTheme="majorHAnsi" w:cs="Arial"/>
          <w:color w:val="auto"/>
          <w:sz w:val="20"/>
          <w:szCs w:val="20"/>
        </w:rPr>
        <w:t>en natuurlijke persoon of rechtspersoon, een overheidsinstantie, een dienst of een ander orgaan die</w:t>
      </w:r>
      <w:r w:rsidR="00F32A39">
        <w:rPr>
          <w:rFonts w:asciiTheme="majorHAnsi" w:hAnsiTheme="majorHAnsi" w:cs="Arial"/>
          <w:color w:val="auto"/>
          <w:sz w:val="20"/>
          <w:szCs w:val="20"/>
        </w:rPr>
        <w:t xml:space="preserve">/dat, alleen of samen met anderen, het doel van en de middelen voor de verwerking van persoonsgegevens </w:t>
      </w:r>
      <w:r w:rsidR="00F32A39">
        <w:rPr>
          <w:rFonts w:asciiTheme="majorHAnsi" w:hAnsiTheme="majorHAnsi" w:cs="Arial"/>
          <w:color w:val="auto"/>
          <w:sz w:val="20"/>
          <w:szCs w:val="20"/>
        </w:rPr>
        <w:lastRenderedPageBreak/>
        <w:t>vaststelt; wanneer de doelstellingen van en de middelen voor deze verwerking in het Unierecht of het lidstatelijk recht worden vastgesteld, kan daarin worden bepaald wie de verwerkingsverantwoordelijke is of volgens welke criteria deze wordt aangewezen;</w:t>
      </w:r>
    </w:p>
    <w:p w14:paraId="296AAFC3" w14:textId="5C430213" w:rsidR="00FA39E5" w:rsidRDefault="00F32A39" w:rsidP="0018246B">
      <w:pPr>
        <w:pStyle w:val="Default"/>
        <w:spacing w:after="120"/>
        <w:ind w:left="3130" w:hanging="2342"/>
        <w:jc w:val="both"/>
        <w:rPr>
          <w:rFonts w:asciiTheme="majorHAnsi" w:hAnsiTheme="majorHAnsi" w:cs="Arial"/>
          <w:color w:val="auto"/>
          <w:sz w:val="20"/>
          <w:szCs w:val="20"/>
        </w:rPr>
      </w:pPr>
      <w:r w:rsidRPr="00E6735D">
        <w:rPr>
          <w:rFonts w:asciiTheme="majorHAnsi" w:hAnsiTheme="majorHAnsi" w:cs="Arial"/>
          <w:b/>
          <w:bCs/>
          <w:color w:val="auto"/>
          <w:sz w:val="20"/>
          <w:szCs w:val="20"/>
        </w:rPr>
        <w:t>Verwerker:</w:t>
      </w:r>
      <w:r>
        <w:rPr>
          <w:rFonts w:asciiTheme="majorHAnsi" w:hAnsiTheme="majorHAnsi" w:cs="Arial"/>
          <w:color w:val="auto"/>
          <w:sz w:val="20"/>
          <w:szCs w:val="20"/>
        </w:rPr>
        <w:tab/>
        <w:t>een natuurlijke persoon of rechtspersoon, een overheidsinstantie, een dienst of een ander orgaan die/dat ten behoeve van de verwerkingsverantwoordelijke persoonsgegevens verwerkt;</w:t>
      </w:r>
    </w:p>
    <w:p w14:paraId="3DAA0487" w14:textId="5B98A0F1" w:rsidR="00F81AF7" w:rsidRDefault="00F81AF7" w:rsidP="1289CA1A">
      <w:pPr>
        <w:pStyle w:val="Default"/>
        <w:spacing w:after="120"/>
        <w:ind w:left="3130" w:hanging="2342"/>
        <w:jc w:val="both"/>
        <w:rPr>
          <w:rFonts w:asciiTheme="majorHAnsi" w:hAnsiTheme="majorHAnsi" w:cs="Arial"/>
          <w:color w:val="auto"/>
          <w:sz w:val="20"/>
          <w:szCs w:val="20"/>
        </w:rPr>
      </w:pPr>
      <w:r w:rsidRPr="1289CA1A">
        <w:rPr>
          <w:rFonts w:asciiTheme="majorHAnsi" w:hAnsiTheme="majorHAnsi" w:cs="Arial"/>
          <w:color w:val="auto"/>
          <w:sz w:val="20"/>
          <w:szCs w:val="20"/>
        </w:rPr>
        <w:t>‘</w:t>
      </w:r>
      <w:r w:rsidRPr="1289CA1A">
        <w:rPr>
          <w:rFonts w:asciiTheme="majorHAnsi" w:hAnsiTheme="majorHAnsi" w:cs="Arial"/>
          <w:b/>
          <w:bCs/>
          <w:color w:val="auto"/>
          <w:sz w:val="20"/>
          <w:szCs w:val="20"/>
        </w:rPr>
        <w:t>Privacywetgeving</w:t>
      </w:r>
      <w:r w:rsidRPr="1289CA1A">
        <w:rPr>
          <w:rFonts w:asciiTheme="majorHAnsi" w:hAnsiTheme="majorHAnsi" w:cs="Arial"/>
          <w:color w:val="auto"/>
          <w:sz w:val="20"/>
          <w:szCs w:val="20"/>
        </w:rPr>
        <w:t>’</w:t>
      </w:r>
      <w:r>
        <w:rPr>
          <w:rFonts w:asciiTheme="majorHAnsi" w:hAnsiTheme="majorHAnsi" w:cs="Arial"/>
          <w:color w:val="auto"/>
          <w:sz w:val="20"/>
          <w:szCs w:val="20"/>
        </w:rPr>
        <w:tab/>
      </w:r>
      <w:r w:rsidRPr="1289CA1A">
        <w:rPr>
          <w:rFonts w:asciiTheme="majorHAnsi" w:hAnsiTheme="majorHAnsi" w:cs="Arial"/>
          <w:color w:val="auto"/>
          <w:sz w:val="20"/>
          <w:szCs w:val="20"/>
        </w:rPr>
        <w:t>de Privacy Richtlijn (95/46/EG) en de Richtlijn privacy en elektronische communicatie (2002/58/EG), de nationale wetten ter uitvoering van deze richtlijnen en/of, in voorkomend geval, de verordening (EU) 2016/679 (de "</w:t>
      </w:r>
      <w:r w:rsidRPr="1289CA1A">
        <w:rPr>
          <w:rFonts w:asciiTheme="majorHAnsi" w:hAnsiTheme="majorHAnsi" w:cs="Arial"/>
          <w:b/>
          <w:bCs/>
          <w:color w:val="auto"/>
          <w:sz w:val="20"/>
          <w:szCs w:val="20"/>
        </w:rPr>
        <w:t>Algemene Verordening Gegevensbescherming</w:t>
      </w:r>
      <w:r w:rsidRPr="1289CA1A">
        <w:rPr>
          <w:rFonts w:asciiTheme="majorHAnsi" w:hAnsiTheme="majorHAnsi" w:cs="Arial"/>
          <w:color w:val="auto"/>
          <w:sz w:val="20"/>
          <w:szCs w:val="20"/>
        </w:rPr>
        <w:t>") en elke wetgeving of verordening die het voorgaande van tijd tot tijd wijzigt of aanvult;</w:t>
      </w:r>
    </w:p>
    <w:p w14:paraId="3E7C7E64" w14:textId="4FB80F05" w:rsidR="00F81AF7" w:rsidRPr="000F5B92"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Deze Verwerkersovereenkomst en de Annexen vormen een integraal onderdeel van de Hoofdovereenkomst</w:t>
      </w:r>
      <w:r w:rsidR="00173396">
        <w:rPr>
          <w:rFonts w:asciiTheme="majorHAnsi" w:hAnsiTheme="majorHAnsi" w:cs="Arial"/>
          <w:sz w:val="20"/>
          <w:szCs w:val="20"/>
        </w:rPr>
        <w:t xml:space="preserve"> </w:t>
      </w:r>
      <w:r w:rsidRPr="1289CA1A">
        <w:rPr>
          <w:rFonts w:asciiTheme="majorHAnsi" w:hAnsiTheme="majorHAnsi" w:cs="Arial"/>
          <w:color w:val="000000" w:themeColor="text1"/>
          <w:sz w:val="20"/>
          <w:szCs w:val="20"/>
        </w:rPr>
        <w:t xml:space="preserve">en </w:t>
      </w:r>
      <w:r w:rsidRPr="1289CA1A">
        <w:rPr>
          <w:rFonts w:asciiTheme="majorHAnsi" w:hAnsiTheme="majorHAnsi" w:cs="Arial"/>
          <w:sz w:val="20"/>
          <w:szCs w:val="20"/>
        </w:rPr>
        <w:t>een verwijzing naar de Verwerkersovereenkomst is inclusief een verwijzing naar de Annexen.</w:t>
      </w:r>
    </w:p>
    <w:p w14:paraId="4909A9E1" w14:textId="77777777" w:rsidR="00F81AF7"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In geval van inconsistentie tussen de bepalingen van deze Verwerkersovereenkomst en de Hoofdovereenkomst, gelden de bepalingen van deze Verwerkersovereenkomst.</w:t>
      </w:r>
    </w:p>
    <w:p w14:paraId="12C6F7A1" w14:textId="24885763" w:rsidR="008A68BF" w:rsidRPr="008A68BF" w:rsidRDefault="1289CA1A" w:rsidP="1289CA1A">
      <w:pPr>
        <w:pStyle w:val="Lijstalinea"/>
        <w:numPr>
          <w:ilvl w:val="1"/>
          <w:numId w:val="4"/>
        </w:numPr>
        <w:rPr>
          <w:rFonts w:asciiTheme="majorHAnsi" w:eastAsia="Times New Roman" w:hAnsiTheme="majorHAnsi" w:cs="Arial"/>
          <w:color w:val="000000" w:themeColor="text1"/>
          <w:sz w:val="20"/>
          <w:lang w:val="nl-NL" w:eastAsia="nl-NL"/>
        </w:rPr>
      </w:pPr>
      <w:r w:rsidRPr="1289CA1A">
        <w:rPr>
          <w:rFonts w:asciiTheme="majorHAnsi" w:eastAsia="Times New Roman" w:hAnsiTheme="majorHAnsi" w:cs="Arial"/>
          <w:color w:val="000000" w:themeColor="text1"/>
          <w:sz w:val="20"/>
          <w:lang w:val="nl-NL" w:eastAsia="nl-NL"/>
        </w:rPr>
        <w:t>In geval van nietigheid c.q. vernietigbaarheid van een of meer bepalingen uit deze Verwerkersovereenkomst blijven de overige bepalingen onverkort van kracht.</w:t>
      </w:r>
    </w:p>
    <w:p w14:paraId="10472C77" w14:textId="77777777" w:rsidR="006958A1" w:rsidRPr="000F5B92" w:rsidRDefault="006958A1" w:rsidP="006958A1">
      <w:pPr>
        <w:pStyle w:val="Default"/>
        <w:tabs>
          <w:tab w:val="left" w:pos="1080"/>
        </w:tabs>
        <w:spacing w:after="120"/>
        <w:ind w:left="792"/>
        <w:jc w:val="both"/>
        <w:rPr>
          <w:rFonts w:asciiTheme="majorHAnsi" w:hAnsiTheme="majorHAnsi" w:cs="Arial"/>
          <w:sz w:val="20"/>
          <w:szCs w:val="20"/>
        </w:rPr>
      </w:pPr>
    </w:p>
    <w:p w14:paraId="15818F0D" w14:textId="77777777" w:rsidR="006958A1" w:rsidRPr="000F5B92" w:rsidRDefault="006958A1" w:rsidP="006958A1">
      <w:pPr>
        <w:pStyle w:val="Default"/>
        <w:numPr>
          <w:ilvl w:val="0"/>
          <w:numId w:val="4"/>
        </w:numPr>
        <w:tabs>
          <w:tab w:val="left" w:pos="1080"/>
        </w:tabs>
        <w:spacing w:after="120"/>
        <w:jc w:val="both"/>
        <w:rPr>
          <w:rFonts w:asciiTheme="majorHAnsi" w:hAnsiTheme="majorHAnsi" w:cs="Arial"/>
          <w:b/>
          <w:bCs/>
          <w:sz w:val="20"/>
          <w:szCs w:val="20"/>
        </w:rPr>
      </w:pPr>
      <w:r>
        <w:rPr>
          <w:rFonts w:asciiTheme="majorHAnsi" w:hAnsiTheme="majorHAnsi" w:cs="Arial"/>
          <w:b/>
          <w:bCs/>
          <w:sz w:val="20"/>
          <w:szCs w:val="20"/>
        </w:rPr>
        <w:t>Totstandkoming, duur</w:t>
      </w:r>
      <w:r w:rsidRPr="1289CA1A">
        <w:rPr>
          <w:rFonts w:asciiTheme="majorHAnsi" w:hAnsiTheme="majorHAnsi" w:cs="Arial"/>
          <w:b/>
          <w:bCs/>
          <w:sz w:val="20"/>
          <w:szCs w:val="20"/>
        </w:rPr>
        <w:t xml:space="preserve"> en Beëindiging</w:t>
      </w:r>
    </w:p>
    <w:p w14:paraId="26599395" w14:textId="0AF449CC" w:rsidR="006958A1" w:rsidRDefault="006958A1" w:rsidP="006958A1">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Deze Verwerkersovereenkomst </w:t>
      </w:r>
      <w:r>
        <w:rPr>
          <w:rFonts w:asciiTheme="majorHAnsi" w:hAnsiTheme="majorHAnsi" w:cs="Arial"/>
          <w:sz w:val="20"/>
          <w:szCs w:val="20"/>
        </w:rPr>
        <w:t xml:space="preserve">treedt in werking op de </w:t>
      </w:r>
      <w:r w:rsidRPr="1289CA1A">
        <w:rPr>
          <w:rFonts w:asciiTheme="majorHAnsi" w:hAnsiTheme="majorHAnsi" w:cs="Arial"/>
          <w:sz w:val="20"/>
          <w:szCs w:val="20"/>
        </w:rPr>
        <w:t xml:space="preserve">datum van ondertekening door beide Partijen en blijft van kracht </w:t>
      </w:r>
      <w:r>
        <w:rPr>
          <w:rFonts w:asciiTheme="majorHAnsi" w:hAnsiTheme="majorHAnsi" w:cs="Arial"/>
          <w:sz w:val="20"/>
          <w:szCs w:val="20"/>
        </w:rPr>
        <w:t>tot</w:t>
      </w:r>
      <w:r w:rsidRPr="1289CA1A">
        <w:rPr>
          <w:rFonts w:asciiTheme="majorHAnsi" w:hAnsiTheme="majorHAnsi" w:cs="Arial"/>
          <w:sz w:val="20"/>
          <w:szCs w:val="20"/>
        </w:rPr>
        <w:t xml:space="preserve"> </w:t>
      </w:r>
      <w:r>
        <w:rPr>
          <w:rFonts w:asciiTheme="majorHAnsi" w:hAnsiTheme="majorHAnsi" w:cs="Arial"/>
          <w:sz w:val="20"/>
          <w:szCs w:val="20"/>
        </w:rPr>
        <w:t xml:space="preserve">afloop of </w:t>
      </w:r>
      <w:r w:rsidRPr="1289CA1A">
        <w:rPr>
          <w:rFonts w:asciiTheme="majorHAnsi" w:hAnsiTheme="majorHAnsi" w:cs="Arial"/>
          <w:sz w:val="20"/>
          <w:szCs w:val="20"/>
        </w:rPr>
        <w:t xml:space="preserve">beëindiging van de Hoofdovereenkomst. </w:t>
      </w:r>
    </w:p>
    <w:p w14:paraId="557F74E6" w14:textId="77777777" w:rsidR="006958A1" w:rsidRPr="000F5B92" w:rsidRDefault="006958A1" w:rsidP="006958A1">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Indien de Hoofdovereenkomst eindigt, eindigt deze Verwerkersovereenkomst automatisch; de Verwerkersovereenkomst kan niet tussentijds of separaat worden opgezegd. </w:t>
      </w:r>
    </w:p>
    <w:p w14:paraId="76169BA0" w14:textId="7B6DAF67" w:rsidR="008A68BF" w:rsidRPr="0018246B" w:rsidRDefault="006958A1" w:rsidP="0018246B">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Alle bepalingen van deze Verwerkersovereenkomst die uitdrukkelijk of impliciet zijn bedoeld om van kracht te blijven na beëindiging of afloop van deze </w:t>
      </w:r>
      <w:r w:rsidRPr="00563F3F">
        <w:rPr>
          <w:rFonts w:asciiTheme="majorHAnsi" w:hAnsiTheme="majorHAnsi" w:cs="Arial"/>
          <w:sz w:val="20"/>
          <w:szCs w:val="20"/>
        </w:rPr>
        <w:t xml:space="preserve">Verwerkersovereenkomst, met inbegrip van de Artikelen </w:t>
      </w:r>
      <w:r w:rsidR="00563F3F" w:rsidRPr="00563F3F">
        <w:rPr>
          <w:rFonts w:asciiTheme="majorHAnsi" w:hAnsiTheme="majorHAnsi" w:cs="Arial"/>
          <w:sz w:val="20"/>
          <w:szCs w:val="20"/>
        </w:rPr>
        <w:t>8</w:t>
      </w:r>
      <w:r w:rsidRPr="00563F3F">
        <w:rPr>
          <w:rFonts w:asciiTheme="majorHAnsi" w:hAnsiTheme="majorHAnsi" w:cs="Arial"/>
          <w:sz w:val="20"/>
          <w:szCs w:val="20"/>
        </w:rPr>
        <w:t xml:space="preserve"> (geheimhouding), </w:t>
      </w:r>
      <w:r w:rsidR="00563F3F" w:rsidRPr="00563F3F">
        <w:rPr>
          <w:rFonts w:asciiTheme="majorHAnsi" w:hAnsiTheme="majorHAnsi" w:cs="Arial"/>
          <w:sz w:val="20"/>
          <w:szCs w:val="20"/>
        </w:rPr>
        <w:t>6</w:t>
      </w:r>
      <w:r w:rsidRPr="00563F3F">
        <w:rPr>
          <w:rFonts w:asciiTheme="majorHAnsi" w:hAnsiTheme="majorHAnsi" w:cs="Arial"/>
          <w:sz w:val="20"/>
          <w:szCs w:val="20"/>
        </w:rPr>
        <w:t xml:space="preserve"> (melden </w:t>
      </w:r>
      <w:r w:rsidR="006A743D" w:rsidRPr="00563F3F">
        <w:rPr>
          <w:rFonts w:asciiTheme="majorHAnsi" w:hAnsiTheme="majorHAnsi" w:cs="Arial"/>
          <w:sz w:val="20"/>
          <w:szCs w:val="20"/>
        </w:rPr>
        <w:t>inbreuk in verband met persoonsgegevens</w:t>
      </w:r>
      <w:r w:rsidRPr="00563F3F">
        <w:rPr>
          <w:rFonts w:asciiTheme="majorHAnsi" w:hAnsiTheme="majorHAnsi" w:cs="Arial"/>
          <w:sz w:val="20"/>
          <w:szCs w:val="20"/>
        </w:rPr>
        <w:t xml:space="preserve">), </w:t>
      </w:r>
      <w:r w:rsidR="00563F3F" w:rsidRPr="00563F3F">
        <w:rPr>
          <w:rFonts w:asciiTheme="majorHAnsi" w:hAnsiTheme="majorHAnsi" w:cs="Arial"/>
          <w:sz w:val="20"/>
          <w:szCs w:val="20"/>
        </w:rPr>
        <w:t>10</w:t>
      </w:r>
      <w:r w:rsidRPr="00563F3F">
        <w:rPr>
          <w:rFonts w:asciiTheme="majorHAnsi" w:hAnsiTheme="majorHAnsi" w:cs="Arial"/>
          <w:sz w:val="20"/>
          <w:szCs w:val="20"/>
        </w:rPr>
        <w:t xml:space="preserve"> (vrijwaring), 8.1 (bijhouden van Bescheiden) en 1</w:t>
      </w:r>
      <w:r w:rsidR="00563F3F" w:rsidRPr="00563F3F">
        <w:rPr>
          <w:rFonts w:asciiTheme="majorHAnsi" w:hAnsiTheme="majorHAnsi" w:cs="Arial"/>
          <w:sz w:val="20"/>
          <w:szCs w:val="20"/>
        </w:rPr>
        <w:t>1</w:t>
      </w:r>
      <w:r w:rsidRPr="00563F3F">
        <w:rPr>
          <w:rFonts w:asciiTheme="majorHAnsi" w:hAnsiTheme="majorHAnsi" w:cs="Arial"/>
          <w:sz w:val="20"/>
          <w:szCs w:val="20"/>
        </w:rPr>
        <w:t>.1 (retour Persoonsgegevens) blijven volledig van kracht.</w:t>
      </w:r>
    </w:p>
    <w:p w14:paraId="5C5D358B" w14:textId="77777777" w:rsidR="00F81AF7" w:rsidRPr="000F5B92" w:rsidRDefault="00F81AF7" w:rsidP="00F81AF7">
      <w:pPr>
        <w:pStyle w:val="Default"/>
        <w:spacing w:after="120"/>
        <w:ind w:right="6"/>
        <w:jc w:val="both"/>
        <w:rPr>
          <w:rFonts w:asciiTheme="majorHAnsi" w:hAnsiTheme="majorHAnsi" w:cs="Arial"/>
          <w:color w:val="auto"/>
          <w:sz w:val="20"/>
          <w:szCs w:val="20"/>
        </w:rPr>
      </w:pPr>
    </w:p>
    <w:p w14:paraId="7EDC0F67" w14:textId="7C2CDC60" w:rsidR="00F81AF7" w:rsidRPr="000F5B92" w:rsidRDefault="00533ED6" w:rsidP="1289CA1A">
      <w:pPr>
        <w:pStyle w:val="Default"/>
        <w:numPr>
          <w:ilvl w:val="0"/>
          <w:numId w:val="4"/>
        </w:numPr>
        <w:tabs>
          <w:tab w:val="left" w:pos="1080"/>
        </w:tabs>
        <w:spacing w:after="120"/>
        <w:jc w:val="both"/>
        <w:rPr>
          <w:rFonts w:asciiTheme="majorHAnsi" w:hAnsiTheme="majorHAnsi" w:cs="Arial"/>
          <w:b/>
          <w:bCs/>
          <w:color w:val="auto"/>
          <w:sz w:val="20"/>
          <w:szCs w:val="20"/>
        </w:rPr>
      </w:pPr>
      <w:r>
        <w:rPr>
          <w:rFonts w:asciiTheme="majorHAnsi" w:hAnsiTheme="majorHAnsi" w:cs="Arial"/>
          <w:b/>
          <w:bCs/>
          <w:color w:val="auto"/>
          <w:sz w:val="20"/>
          <w:szCs w:val="20"/>
        </w:rPr>
        <w:t>Verplichtingen verwerker</w:t>
      </w:r>
    </w:p>
    <w:p w14:paraId="5B47D090" w14:textId="3BECA3DE" w:rsidR="00F81AF7" w:rsidRPr="000F5B92"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color w:val="auto"/>
          <w:sz w:val="20"/>
          <w:szCs w:val="20"/>
          <w:lang w:eastAsia="en-GB"/>
        </w:rPr>
        <w:t>De voorwaarden van deze Verwerkersovereenkomst zijn van toepassing op de Persoonsgegevens die de Verwerker, of de toegestane onderaannemers</w:t>
      </w:r>
      <w:r w:rsidR="0037086B">
        <w:rPr>
          <w:rFonts w:asciiTheme="majorHAnsi" w:hAnsiTheme="majorHAnsi" w:cs="Arial"/>
          <w:color w:val="auto"/>
          <w:sz w:val="20"/>
          <w:szCs w:val="20"/>
          <w:lang w:eastAsia="en-GB"/>
        </w:rPr>
        <w:t>/</w:t>
      </w:r>
      <w:proofErr w:type="spellStart"/>
      <w:r w:rsidR="0037086B">
        <w:rPr>
          <w:rFonts w:asciiTheme="majorHAnsi" w:hAnsiTheme="majorHAnsi" w:cs="Arial"/>
          <w:color w:val="auto"/>
          <w:sz w:val="20"/>
          <w:szCs w:val="20"/>
          <w:lang w:eastAsia="en-GB"/>
        </w:rPr>
        <w:t>subverwerkers</w:t>
      </w:r>
      <w:proofErr w:type="spellEnd"/>
      <w:r w:rsidRPr="1289CA1A">
        <w:rPr>
          <w:rFonts w:asciiTheme="majorHAnsi" w:hAnsiTheme="majorHAnsi" w:cs="Arial"/>
          <w:color w:val="auto"/>
          <w:sz w:val="20"/>
          <w:szCs w:val="20"/>
          <w:lang w:eastAsia="en-GB"/>
        </w:rPr>
        <w:t xml:space="preserve">, verwerken tijdens het verlenen van diensten in het kader van de Hoofdovereenkomst, </w:t>
      </w:r>
      <w:r w:rsidRPr="1289CA1A">
        <w:rPr>
          <w:rFonts w:asciiTheme="majorHAnsi" w:hAnsiTheme="majorHAnsi"/>
          <w:color w:val="auto"/>
          <w:sz w:val="20"/>
          <w:szCs w:val="20"/>
        </w:rPr>
        <w:t>zoals weergegeven in Annex 1</w:t>
      </w:r>
      <w:r w:rsidRPr="1289CA1A">
        <w:rPr>
          <w:rFonts w:asciiTheme="majorHAnsi" w:hAnsiTheme="majorHAnsi" w:cs="Arial"/>
          <w:sz w:val="20"/>
          <w:szCs w:val="20"/>
        </w:rPr>
        <w:t xml:space="preserve">. </w:t>
      </w:r>
    </w:p>
    <w:p w14:paraId="6D18FEC0" w14:textId="61356FA5" w:rsidR="00F81AF7" w:rsidRPr="000F5B92"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De Verwerker </w:t>
      </w:r>
      <w:r w:rsidR="00600990">
        <w:rPr>
          <w:rFonts w:asciiTheme="majorHAnsi" w:hAnsiTheme="majorHAnsi" w:cs="Arial"/>
          <w:sz w:val="20"/>
          <w:szCs w:val="20"/>
        </w:rPr>
        <w:t xml:space="preserve">verwerkt </w:t>
      </w:r>
      <w:r w:rsidR="00EF2960">
        <w:rPr>
          <w:rFonts w:asciiTheme="majorHAnsi" w:hAnsiTheme="majorHAnsi" w:cs="Arial"/>
          <w:sz w:val="20"/>
          <w:szCs w:val="20"/>
        </w:rPr>
        <w:t xml:space="preserve">uitsluitend </w:t>
      </w:r>
      <w:r w:rsidRPr="1289CA1A">
        <w:rPr>
          <w:rFonts w:asciiTheme="majorHAnsi" w:hAnsiTheme="majorHAnsi" w:cs="Arial"/>
          <w:sz w:val="20"/>
          <w:szCs w:val="20"/>
        </w:rPr>
        <w:t xml:space="preserve">die Persoonsgegevens zoals verder gespecificeerd in Annex 1 en voert deze </w:t>
      </w:r>
      <w:r w:rsidRPr="00020EAE">
        <w:rPr>
          <w:rFonts w:asciiTheme="majorHAnsi" w:hAnsiTheme="majorHAnsi" w:cs="Arial"/>
          <w:sz w:val="20"/>
          <w:szCs w:val="20"/>
        </w:rPr>
        <w:t xml:space="preserve">verwerkingshandelingen </w:t>
      </w:r>
      <w:r w:rsidR="0093526C" w:rsidRPr="00020EAE">
        <w:rPr>
          <w:rFonts w:asciiTheme="majorHAnsi" w:hAnsiTheme="majorHAnsi" w:cs="Arial"/>
          <w:sz w:val="20"/>
          <w:szCs w:val="20"/>
        </w:rPr>
        <w:t>enkel</w:t>
      </w:r>
      <w:r w:rsidRPr="00020EAE">
        <w:rPr>
          <w:rFonts w:asciiTheme="majorHAnsi" w:hAnsiTheme="majorHAnsi" w:cs="Arial"/>
          <w:sz w:val="20"/>
          <w:szCs w:val="20"/>
        </w:rPr>
        <w:t xml:space="preserve"> uit </w:t>
      </w:r>
      <w:r w:rsidR="00EF2960" w:rsidRPr="00020EAE">
        <w:rPr>
          <w:rFonts w:asciiTheme="majorHAnsi" w:hAnsiTheme="majorHAnsi" w:cs="Arial"/>
          <w:sz w:val="20"/>
          <w:szCs w:val="20"/>
        </w:rPr>
        <w:t>op basis van de schriftelijke instructies die voortvloeien uit</w:t>
      </w:r>
      <w:r w:rsidRPr="00020EAE">
        <w:rPr>
          <w:rFonts w:asciiTheme="majorHAnsi" w:hAnsiTheme="majorHAnsi" w:cs="Arial"/>
          <w:sz w:val="20"/>
          <w:szCs w:val="20"/>
        </w:rPr>
        <w:t xml:space="preserve"> de Hoofdovereenkomst</w:t>
      </w:r>
      <w:r w:rsidR="00EF2960" w:rsidRPr="00020EAE">
        <w:rPr>
          <w:rFonts w:asciiTheme="majorHAnsi" w:hAnsiTheme="majorHAnsi" w:cs="Arial"/>
          <w:sz w:val="20"/>
          <w:szCs w:val="20"/>
        </w:rPr>
        <w:t xml:space="preserve">, deze </w:t>
      </w:r>
      <w:r w:rsidRPr="00020EAE">
        <w:rPr>
          <w:rFonts w:asciiTheme="majorHAnsi" w:hAnsiTheme="majorHAnsi" w:cs="Arial"/>
          <w:sz w:val="20"/>
          <w:szCs w:val="20"/>
        </w:rPr>
        <w:t xml:space="preserve">Verwerkersovereenkomst </w:t>
      </w:r>
      <w:r w:rsidR="00020EAE" w:rsidRPr="00020EAE">
        <w:rPr>
          <w:rFonts w:asciiTheme="majorHAnsi" w:hAnsiTheme="majorHAnsi" w:cs="Arial"/>
          <w:sz w:val="20"/>
          <w:szCs w:val="20"/>
        </w:rPr>
        <w:t>en/</w:t>
      </w:r>
      <w:r w:rsidRPr="00020EAE">
        <w:rPr>
          <w:rFonts w:asciiTheme="majorHAnsi" w:hAnsiTheme="majorHAnsi" w:cs="Arial"/>
          <w:sz w:val="20"/>
          <w:szCs w:val="20"/>
        </w:rPr>
        <w:t xml:space="preserve">of </w:t>
      </w:r>
      <w:r w:rsidR="0093526C" w:rsidRPr="00020EAE">
        <w:rPr>
          <w:rFonts w:asciiTheme="majorHAnsi" w:hAnsiTheme="majorHAnsi" w:cs="Arial"/>
          <w:sz w:val="20"/>
          <w:szCs w:val="20"/>
        </w:rPr>
        <w:t xml:space="preserve">overige </w:t>
      </w:r>
      <w:r w:rsidR="006A743D" w:rsidRPr="00020EAE">
        <w:rPr>
          <w:rFonts w:asciiTheme="majorHAnsi" w:hAnsiTheme="majorHAnsi" w:cs="Arial"/>
          <w:sz w:val="20"/>
          <w:szCs w:val="20"/>
        </w:rPr>
        <w:t xml:space="preserve">schriftelijke </w:t>
      </w:r>
      <w:r w:rsidR="0093526C" w:rsidRPr="00020EAE">
        <w:rPr>
          <w:rFonts w:asciiTheme="majorHAnsi" w:hAnsiTheme="majorHAnsi" w:cs="Arial"/>
          <w:sz w:val="20"/>
          <w:szCs w:val="20"/>
        </w:rPr>
        <w:t xml:space="preserve">instructies van de Verantwoordelijke </w:t>
      </w:r>
      <w:r w:rsidR="006A743D" w:rsidRPr="00020EAE">
        <w:rPr>
          <w:rFonts w:asciiTheme="majorHAnsi" w:hAnsiTheme="majorHAnsi" w:cs="Arial"/>
          <w:sz w:val="20"/>
          <w:szCs w:val="20"/>
        </w:rPr>
        <w:t>waarin de</w:t>
      </w:r>
      <w:r w:rsidRPr="00020EAE">
        <w:rPr>
          <w:rFonts w:asciiTheme="majorHAnsi" w:hAnsiTheme="majorHAnsi" w:cs="Arial"/>
          <w:sz w:val="20"/>
          <w:szCs w:val="20"/>
        </w:rPr>
        <w:t xml:space="preserve"> aard en doeleinden van de verwerking</w:t>
      </w:r>
      <w:r w:rsidR="006A743D" w:rsidRPr="00020EAE">
        <w:rPr>
          <w:rFonts w:asciiTheme="majorHAnsi" w:hAnsiTheme="majorHAnsi" w:cs="Arial"/>
          <w:sz w:val="20"/>
          <w:szCs w:val="20"/>
        </w:rPr>
        <w:t xml:space="preserve"> zijn beschreven</w:t>
      </w:r>
      <w:r w:rsidRPr="00020EAE">
        <w:rPr>
          <w:rFonts w:asciiTheme="majorHAnsi" w:hAnsiTheme="majorHAnsi" w:cs="Arial"/>
          <w:sz w:val="20"/>
          <w:szCs w:val="20"/>
        </w:rPr>
        <w:t xml:space="preserve">, onder voorbehoud van Artikel </w:t>
      </w:r>
      <w:r w:rsidR="00600990" w:rsidRPr="00020EAE">
        <w:rPr>
          <w:rFonts w:asciiTheme="majorHAnsi" w:hAnsiTheme="majorHAnsi" w:cs="Arial"/>
          <w:sz w:val="20"/>
          <w:szCs w:val="20"/>
        </w:rPr>
        <w:t>3</w:t>
      </w:r>
      <w:r w:rsidRPr="00020EAE">
        <w:rPr>
          <w:rFonts w:asciiTheme="majorHAnsi" w:hAnsiTheme="majorHAnsi" w:cs="Arial"/>
          <w:sz w:val="20"/>
          <w:szCs w:val="20"/>
        </w:rPr>
        <w:t>.4 van deze Verwerkersovereenkomst. Verwerker zal in dit kader alle redelijke instructies van de Verantwoordelijke in verband met de verwerking opvolgen.</w:t>
      </w:r>
      <w:r w:rsidRPr="1289CA1A">
        <w:rPr>
          <w:rFonts w:asciiTheme="majorHAnsi" w:hAnsiTheme="majorHAnsi" w:cs="Arial"/>
          <w:sz w:val="20"/>
          <w:szCs w:val="20"/>
        </w:rPr>
        <w:t xml:space="preserve">  </w:t>
      </w:r>
    </w:p>
    <w:p w14:paraId="72F1EECD" w14:textId="4F45A6F4" w:rsidR="00F81AF7" w:rsidRPr="00474E0B"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De Verwerker verwerkt geen Persoonsgegevens voor zijn eigen doeleinden of die van anderen, tenzij een op de Verwerker van toepassing zijnde Unierechtelijke of lidstaatrechtelijke bepaling hem tot verwerking verplicht; in dat geval stelt de Verwerker de Verantwoordelijke, voorafgaand aan de verwerking, in kennis van dat wettelijk voorschrift, tenzij die wetgeving deze kennisgeving om gewichtige redenen van algemeen belang verbiedt</w:t>
      </w:r>
      <w:r w:rsidR="0093526C">
        <w:rPr>
          <w:rFonts w:asciiTheme="majorHAnsi" w:hAnsiTheme="majorHAnsi" w:cs="Arial"/>
          <w:sz w:val="20"/>
          <w:szCs w:val="20"/>
        </w:rPr>
        <w:t>.</w:t>
      </w:r>
    </w:p>
    <w:p w14:paraId="466333C5" w14:textId="77777777" w:rsidR="00F81AF7" w:rsidRPr="00474E0B"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De Verwerker verwerkt de Persoonsgegevens in overeenstemming met de Privacywetgeving die van toepassing is op de verwerking van Persoonsgegevens onder deze Verwerkersovereenkomst, waarbij ook rekening wordt gehouden met afzonderlijke verplichtingen die de Verantwoordelijke krachtens Privacywetgeving kan hebben. De Verwerker stelt de Verantwoordelijke onmiddellijk in kennis wanneer </w:t>
      </w:r>
      <w:r w:rsidRPr="1289CA1A">
        <w:rPr>
          <w:rFonts w:asciiTheme="majorHAnsi" w:hAnsiTheme="majorHAnsi" w:cs="Arial"/>
          <w:sz w:val="20"/>
          <w:szCs w:val="20"/>
        </w:rPr>
        <w:lastRenderedPageBreak/>
        <w:t>een instructie van de Verantwoordelijke betreffende de verwerking van Persoonsgegevens naar haar mening inbreuk maakt op Privacywetgeving of andere toepasselijke wetgeving.</w:t>
      </w:r>
    </w:p>
    <w:p w14:paraId="0D84CD3B" w14:textId="1C1C9988" w:rsidR="00D22AEF" w:rsidRPr="009F55D7" w:rsidRDefault="1289CA1A" w:rsidP="1289CA1A">
      <w:pPr>
        <w:pStyle w:val="Default"/>
        <w:numPr>
          <w:ilvl w:val="1"/>
          <w:numId w:val="4"/>
        </w:numPr>
        <w:tabs>
          <w:tab w:val="left" w:pos="1080"/>
        </w:tabs>
        <w:spacing w:after="120"/>
        <w:jc w:val="both"/>
        <w:rPr>
          <w:rFonts w:asciiTheme="majorHAnsi" w:hAnsiTheme="majorHAnsi" w:cs="Arial"/>
          <w:color w:val="000000" w:themeColor="text1"/>
          <w:sz w:val="20"/>
          <w:szCs w:val="20"/>
        </w:rPr>
      </w:pPr>
      <w:r w:rsidRPr="1289CA1A">
        <w:rPr>
          <w:rFonts w:asciiTheme="majorHAnsi" w:hAnsiTheme="majorHAnsi" w:cs="Arial"/>
          <w:color w:val="000000" w:themeColor="text1"/>
          <w:sz w:val="20"/>
          <w:szCs w:val="20"/>
        </w:rPr>
        <w:t xml:space="preserve">De Verwerker zorgt ervoor dat alle Persoonsgegevens die door de Verwerker zijn gecreëerd namens de Verantwoordelijke nauwkeurig </w:t>
      </w:r>
      <w:r w:rsidR="00E64EC0">
        <w:rPr>
          <w:rFonts w:asciiTheme="majorHAnsi" w:hAnsiTheme="majorHAnsi" w:cs="Arial"/>
          <w:color w:val="000000" w:themeColor="text1"/>
          <w:sz w:val="20"/>
          <w:szCs w:val="20"/>
        </w:rPr>
        <w:t xml:space="preserve">en juist </w:t>
      </w:r>
      <w:r w:rsidRPr="1289CA1A">
        <w:rPr>
          <w:rFonts w:asciiTheme="majorHAnsi" w:hAnsiTheme="majorHAnsi" w:cs="Arial"/>
          <w:color w:val="000000" w:themeColor="text1"/>
          <w:sz w:val="20"/>
          <w:szCs w:val="20"/>
        </w:rPr>
        <w:t xml:space="preserve">zijn en zo nodig bijgewerkt worden en zorgt ervoor dat de Persoonsgegevens die onjuist of onvolledig zijn worden gewist of gerectificeerd </w:t>
      </w:r>
      <w:r w:rsidRPr="0093526C">
        <w:rPr>
          <w:rFonts w:asciiTheme="majorHAnsi" w:hAnsiTheme="majorHAnsi" w:cs="Arial"/>
          <w:color w:val="000000" w:themeColor="text1"/>
          <w:sz w:val="20"/>
          <w:szCs w:val="20"/>
        </w:rPr>
        <w:t>overeenkomstig de instructies van de Verantwoordelijke.</w:t>
      </w:r>
    </w:p>
    <w:p w14:paraId="5A61752A" w14:textId="26000431" w:rsidR="00D22AEF"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In aanvulling op het voorgaande lid 5 van dit Artikel leggen Partijen vast dat Verwerker de Persoonsgegevens aantoonbaar, op behoorlijke en zorgvuldige wijze </w:t>
      </w:r>
      <w:r w:rsidR="00ED0A21">
        <w:rPr>
          <w:rFonts w:asciiTheme="majorHAnsi" w:hAnsiTheme="majorHAnsi" w:cs="Arial"/>
          <w:sz w:val="20"/>
          <w:szCs w:val="20"/>
        </w:rPr>
        <w:t xml:space="preserve">persoonsgegevens </w:t>
      </w:r>
      <w:r w:rsidRPr="1289CA1A">
        <w:rPr>
          <w:rFonts w:asciiTheme="majorHAnsi" w:hAnsiTheme="majorHAnsi" w:cs="Arial"/>
          <w:sz w:val="20"/>
          <w:szCs w:val="20"/>
        </w:rPr>
        <w:t xml:space="preserve">zal verwerken en in overeenstemming met de op hem als Verwerker rustende verplichtingen op grond van de Privacywetgeving </w:t>
      </w:r>
      <w:r w:rsidR="0093526C">
        <w:rPr>
          <w:rFonts w:asciiTheme="majorHAnsi" w:hAnsiTheme="majorHAnsi" w:cs="Arial"/>
          <w:sz w:val="20"/>
          <w:szCs w:val="20"/>
        </w:rPr>
        <w:t>en/</w:t>
      </w:r>
      <w:r w:rsidRPr="1289CA1A">
        <w:rPr>
          <w:rFonts w:asciiTheme="majorHAnsi" w:hAnsiTheme="majorHAnsi" w:cs="Arial"/>
          <w:sz w:val="20"/>
          <w:szCs w:val="20"/>
        </w:rPr>
        <w:t>of andere toepasselijke wetgeving. Verwerker zal in dat kader ten minste een register van verwerkingen aanleggen als bedoeld in Artikel 30 AVG en op eerste verzoek van Verantwoordelijke zal Verwerker een kopie van dat register verstrekken.</w:t>
      </w:r>
    </w:p>
    <w:p w14:paraId="69AD990D" w14:textId="4D5E0B38" w:rsidR="00ED0A21" w:rsidRPr="00D22AEF" w:rsidRDefault="00ED0A21" w:rsidP="1289CA1A">
      <w:pPr>
        <w:pStyle w:val="Default"/>
        <w:numPr>
          <w:ilvl w:val="1"/>
          <w:numId w:val="4"/>
        </w:numPr>
        <w:tabs>
          <w:tab w:val="left" w:pos="1080"/>
        </w:tabs>
        <w:spacing w:after="120"/>
        <w:jc w:val="both"/>
        <w:rPr>
          <w:rFonts w:asciiTheme="majorHAnsi" w:hAnsiTheme="majorHAnsi" w:cs="Arial"/>
          <w:sz w:val="20"/>
          <w:szCs w:val="20"/>
        </w:rPr>
      </w:pPr>
      <w:r>
        <w:rPr>
          <w:rFonts w:asciiTheme="majorHAnsi" w:hAnsiTheme="majorHAnsi" w:cs="Arial"/>
          <w:sz w:val="20"/>
          <w:szCs w:val="20"/>
        </w:rPr>
        <w:t xml:space="preserve">De Verwerker zal de Verantwoordelijke alle informatie ter beschikking stellen die nodig is om de nakoming van de verplichtingen die voortvloeien uit deze Verwerkersovereenkomst aan te kunnen tonen. </w:t>
      </w:r>
    </w:p>
    <w:p w14:paraId="51F3EC24" w14:textId="080EA0ED" w:rsidR="00F81AF7"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De Verwerker zal geen Persoonsgegevens verwerken in- of doorgeven aan een land, gebied of organisatie buiten de Europese Economische Ruimte (“EER”) zonder voorafgaande schriftelijke toestemming van de Verantwoordelijke (en de Verwerker zorgt ervoor dat elke onderaannemer aan hetzelfde voldoet).</w:t>
      </w:r>
    </w:p>
    <w:p w14:paraId="04C807E4" w14:textId="77777777" w:rsidR="008E4535" w:rsidRPr="000F5B92" w:rsidRDefault="008E4535" w:rsidP="008E4535">
      <w:pPr>
        <w:pStyle w:val="Default"/>
        <w:numPr>
          <w:ilvl w:val="0"/>
          <w:numId w:val="4"/>
        </w:numPr>
        <w:tabs>
          <w:tab w:val="left" w:pos="1080"/>
        </w:tabs>
        <w:spacing w:after="120"/>
        <w:jc w:val="both"/>
        <w:rPr>
          <w:rFonts w:asciiTheme="majorHAnsi" w:hAnsiTheme="majorHAnsi" w:cs="Arial"/>
          <w:b/>
          <w:bCs/>
          <w:sz w:val="20"/>
          <w:szCs w:val="20"/>
        </w:rPr>
      </w:pPr>
      <w:proofErr w:type="spellStart"/>
      <w:r>
        <w:rPr>
          <w:rFonts w:asciiTheme="majorHAnsi" w:hAnsiTheme="majorHAnsi" w:cs="Arial"/>
          <w:b/>
          <w:bCs/>
          <w:sz w:val="20"/>
          <w:szCs w:val="20"/>
        </w:rPr>
        <w:t>Subverwerker</w:t>
      </w:r>
      <w:proofErr w:type="spellEnd"/>
    </w:p>
    <w:p w14:paraId="08E364F6" w14:textId="4B87341F" w:rsidR="008E4535" w:rsidRPr="000F5B92" w:rsidRDefault="008E4535" w:rsidP="008E4535">
      <w:pPr>
        <w:pStyle w:val="Default"/>
        <w:numPr>
          <w:ilvl w:val="1"/>
          <w:numId w:val="4"/>
        </w:numPr>
        <w:tabs>
          <w:tab w:val="left" w:pos="1080"/>
        </w:tabs>
        <w:spacing w:after="120"/>
        <w:jc w:val="both"/>
        <w:rPr>
          <w:rFonts w:asciiTheme="majorHAnsi" w:hAnsiTheme="majorHAnsi" w:cs="Arial"/>
          <w:sz w:val="20"/>
          <w:szCs w:val="20"/>
        </w:rPr>
      </w:pPr>
      <w:r>
        <w:rPr>
          <w:rFonts w:asciiTheme="majorHAnsi" w:hAnsiTheme="majorHAnsi" w:cs="Arial"/>
          <w:sz w:val="20"/>
          <w:szCs w:val="20"/>
        </w:rPr>
        <w:t>Het is de Verwerker niet toegestaan om bij de verwerking van persoonsgegevens een onderaannemer (“</w:t>
      </w:r>
      <w:proofErr w:type="spellStart"/>
      <w:r>
        <w:rPr>
          <w:rFonts w:asciiTheme="majorHAnsi" w:hAnsiTheme="majorHAnsi" w:cs="Arial"/>
          <w:sz w:val="20"/>
          <w:szCs w:val="20"/>
        </w:rPr>
        <w:t>Subverwerker</w:t>
      </w:r>
      <w:proofErr w:type="spellEnd"/>
      <w:r>
        <w:rPr>
          <w:rFonts w:asciiTheme="majorHAnsi" w:hAnsiTheme="majorHAnsi" w:cs="Arial"/>
          <w:sz w:val="20"/>
          <w:szCs w:val="20"/>
        </w:rPr>
        <w:t xml:space="preserve">”) in te schakelen zonder </w:t>
      </w:r>
      <w:r w:rsidRPr="1289CA1A">
        <w:rPr>
          <w:rFonts w:asciiTheme="majorHAnsi" w:hAnsiTheme="majorHAnsi" w:cs="Arial"/>
          <w:sz w:val="20"/>
          <w:szCs w:val="20"/>
          <w:lang w:eastAsia="en-GB"/>
        </w:rPr>
        <w:t xml:space="preserve">uitdrukkelijke voorafgaande schriftelijke toestemming van de </w:t>
      </w:r>
      <w:r w:rsidRPr="1289CA1A">
        <w:rPr>
          <w:rFonts w:asciiTheme="majorHAnsi" w:hAnsiTheme="majorHAnsi" w:cs="Arial"/>
          <w:sz w:val="20"/>
          <w:szCs w:val="20"/>
        </w:rPr>
        <w:t>Verantwoordelijke</w:t>
      </w:r>
      <w:r w:rsidR="00ED0A21">
        <w:rPr>
          <w:rFonts w:asciiTheme="majorHAnsi" w:hAnsiTheme="majorHAnsi" w:cs="Arial"/>
          <w:sz w:val="20"/>
          <w:szCs w:val="20"/>
        </w:rPr>
        <w:t xml:space="preserve">. Een </w:t>
      </w:r>
      <w:proofErr w:type="spellStart"/>
      <w:r w:rsidR="00ED0A21">
        <w:rPr>
          <w:rFonts w:asciiTheme="majorHAnsi" w:hAnsiTheme="majorHAnsi" w:cs="Arial"/>
          <w:sz w:val="20"/>
          <w:szCs w:val="20"/>
        </w:rPr>
        <w:t>subverwerker</w:t>
      </w:r>
      <w:proofErr w:type="spellEnd"/>
      <w:r w:rsidR="00ED0A21">
        <w:rPr>
          <w:rFonts w:asciiTheme="majorHAnsi" w:hAnsiTheme="majorHAnsi" w:cs="Arial"/>
          <w:sz w:val="20"/>
          <w:szCs w:val="20"/>
        </w:rPr>
        <w:t xml:space="preserve"> kan daarnaast </w:t>
      </w:r>
      <w:r w:rsidRPr="1289CA1A">
        <w:rPr>
          <w:rFonts w:asciiTheme="majorHAnsi" w:hAnsiTheme="majorHAnsi" w:cs="Arial"/>
          <w:sz w:val="20"/>
          <w:szCs w:val="20"/>
        </w:rPr>
        <w:t xml:space="preserve">alleen </w:t>
      </w:r>
      <w:r w:rsidR="00ED0A21">
        <w:rPr>
          <w:rFonts w:asciiTheme="majorHAnsi" w:hAnsiTheme="majorHAnsi" w:cs="Arial"/>
          <w:sz w:val="20"/>
          <w:szCs w:val="20"/>
        </w:rPr>
        <w:t xml:space="preserve">worden ingeschakeld </w:t>
      </w:r>
      <w:r w:rsidRPr="1289CA1A">
        <w:rPr>
          <w:rFonts w:asciiTheme="majorHAnsi" w:hAnsiTheme="majorHAnsi" w:cs="Arial"/>
          <w:sz w:val="20"/>
          <w:szCs w:val="20"/>
        </w:rPr>
        <w:t xml:space="preserve">middels een schriftelijke overeenkomst met de </w:t>
      </w:r>
      <w:proofErr w:type="spellStart"/>
      <w:r>
        <w:rPr>
          <w:rFonts w:asciiTheme="majorHAnsi" w:hAnsiTheme="majorHAnsi" w:cs="Arial"/>
          <w:sz w:val="20"/>
          <w:szCs w:val="20"/>
        </w:rPr>
        <w:t>subverwerker</w:t>
      </w:r>
      <w:proofErr w:type="spellEnd"/>
      <w:r>
        <w:rPr>
          <w:rFonts w:asciiTheme="majorHAnsi" w:hAnsiTheme="majorHAnsi" w:cs="Arial"/>
          <w:sz w:val="20"/>
          <w:szCs w:val="20"/>
        </w:rPr>
        <w:t xml:space="preserve">, </w:t>
      </w:r>
      <w:r w:rsidRPr="1289CA1A">
        <w:rPr>
          <w:rFonts w:asciiTheme="majorHAnsi" w:hAnsiTheme="majorHAnsi" w:cs="Arial"/>
          <w:sz w:val="20"/>
          <w:szCs w:val="20"/>
        </w:rPr>
        <w:t xml:space="preserve">welke overeenkomst  dezelfde of zelfs strengere verplichtingen oplegt als aan de Verwerker onder deze Verwerkersovereenkomst dan wel uit de Privacywetgeving of andere toepasselijke wetgeving voortvloeit. </w:t>
      </w:r>
      <w:r w:rsidR="00517177">
        <w:rPr>
          <w:rFonts w:asciiTheme="majorHAnsi" w:hAnsiTheme="majorHAnsi" w:cs="Arial"/>
          <w:sz w:val="20"/>
          <w:szCs w:val="20"/>
        </w:rPr>
        <w:t xml:space="preserve">Met name zal de Verwerker erop toezien dat een eventuele </w:t>
      </w:r>
      <w:proofErr w:type="spellStart"/>
      <w:r w:rsidR="00517177">
        <w:rPr>
          <w:rFonts w:asciiTheme="majorHAnsi" w:hAnsiTheme="majorHAnsi" w:cs="Arial"/>
          <w:sz w:val="20"/>
          <w:szCs w:val="20"/>
        </w:rPr>
        <w:t>subverwerker</w:t>
      </w:r>
      <w:proofErr w:type="spellEnd"/>
      <w:r w:rsidR="00517177">
        <w:rPr>
          <w:rFonts w:asciiTheme="majorHAnsi" w:hAnsiTheme="majorHAnsi" w:cs="Arial"/>
          <w:sz w:val="20"/>
          <w:szCs w:val="20"/>
        </w:rPr>
        <w:t xml:space="preserve"> afdoende garanties biedt met betrekking tot het toepassen van passende technische en organisatorische maatregelen opdat de verwerking aan de vereisten van de AVG voldoet. </w:t>
      </w:r>
      <w:r w:rsidRPr="1289CA1A">
        <w:rPr>
          <w:rFonts w:asciiTheme="majorHAnsi" w:hAnsiTheme="majorHAnsi" w:cs="Arial"/>
          <w:sz w:val="20"/>
          <w:szCs w:val="20"/>
        </w:rPr>
        <w:t xml:space="preserve">Het is de (wettelijke) taak van de Verwerker om toe te zien op naleving daarvan door de </w:t>
      </w:r>
      <w:proofErr w:type="spellStart"/>
      <w:r w:rsidRPr="1289CA1A">
        <w:rPr>
          <w:rFonts w:asciiTheme="majorHAnsi" w:hAnsiTheme="majorHAnsi" w:cs="Arial"/>
          <w:sz w:val="20"/>
          <w:szCs w:val="20"/>
        </w:rPr>
        <w:t>Subverwerker</w:t>
      </w:r>
      <w:proofErr w:type="spellEnd"/>
      <w:r w:rsidRPr="1289CA1A">
        <w:rPr>
          <w:rFonts w:asciiTheme="majorHAnsi" w:hAnsiTheme="majorHAnsi" w:cs="Arial"/>
          <w:sz w:val="20"/>
          <w:szCs w:val="20"/>
        </w:rPr>
        <w:t xml:space="preserve">. </w:t>
      </w:r>
    </w:p>
    <w:p w14:paraId="16A4EE83" w14:textId="6622513B" w:rsidR="008E4535" w:rsidRDefault="008E4535" w:rsidP="008E4535">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De Verwerker blijft volledig aansprakelijk voor de nakoming van zijn verplichtingen uit hoofde van deze Verwerkersovereenkomst, met inbegrip van de door de </w:t>
      </w:r>
      <w:proofErr w:type="spellStart"/>
      <w:r>
        <w:rPr>
          <w:rFonts w:asciiTheme="majorHAnsi" w:hAnsiTheme="majorHAnsi" w:cs="Arial"/>
          <w:sz w:val="20"/>
          <w:szCs w:val="20"/>
        </w:rPr>
        <w:t>subverwerker</w:t>
      </w:r>
      <w:proofErr w:type="spellEnd"/>
      <w:r w:rsidRPr="1289CA1A">
        <w:rPr>
          <w:rFonts w:asciiTheme="majorHAnsi" w:hAnsiTheme="majorHAnsi" w:cs="Arial"/>
          <w:sz w:val="20"/>
          <w:szCs w:val="20"/>
        </w:rPr>
        <w:t xml:space="preserve"> </w:t>
      </w:r>
      <w:r w:rsidRPr="1289CA1A">
        <w:rPr>
          <w:rFonts w:asciiTheme="majorHAnsi" w:hAnsiTheme="majorHAnsi" w:cs="Arial"/>
          <w:sz w:val="20"/>
          <w:szCs w:val="20"/>
          <w:lang w:eastAsia="en-GB"/>
        </w:rPr>
        <w:t xml:space="preserve">verwerkte persoonsgegevens, indien de </w:t>
      </w:r>
      <w:r w:rsidRPr="1289CA1A">
        <w:rPr>
          <w:rFonts w:asciiTheme="majorHAnsi" w:hAnsiTheme="majorHAnsi" w:cs="Arial"/>
          <w:sz w:val="20"/>
          <w:szCs w:val="20"/>
        </w:rPr>
        <w:t>V</w:t>
      </w:r>
      <w:r w:rsidRPr="1289CA1A">
        <w:rPr>
          <w:rFonts w:asciiTheme="majorHAnsi" w:hAnsiTheme="majorHAnsi" w:cs="Arial"/>
          <w:sz w:val="20"/>
          <w:szCs w:val="20"/>
          <w:lang w:eastAsia="en-GB"/>
        </w:rPr>
        <w:t xml:space="preserve">erwerker </w:t>
      </w:r>
      <w:r w:rsidRPr="1289CA1A">
        <w:rPr>
          <w:rFonts w:asciiTheme="majorHAnsi" w:hAnsiTheme="majorHAnsi" w:cs="Arial"/>
          <w:sz w:val="20"/>
          <w:szCs w:val="20"/>
        </w:rPr>
        <w:t xml:space="preserve">gebruik maakt van </w:t>
      </w:r>
      <w:proofErr w:type="spellStart"/>
      <w:r>
        <w:rPr>
          <w:rFonts w:asciiTheme="majorHAnsi" w:hAnsiTheme="majorHAnsi" w:cs="Arial"/>
          <w:sz w:val="20"/>
          <w:szCs w:val="20"/>
        </w:rPr>
        <w:t>subverwerkers</w:t>
      </w:r>
      <w:proofErr w:type="spellEnd"/>
      <w:r w:rsidRPr="1289CA1A">
        <w:rPr>
          <w:rFonts w:asciiTheme="majorHAnsi" w:hAnsiTheme="majorHAnsi" w:cs="Arial"/>
          <w:sz w:val="20"/>
          <w:szCs w:val="20"/>
          <w:lang w:eastAsia="en-GB"/>
        </w:rPr>
        <w:t>.</w:t>
      </w:r>
    </w:p>
    <w:p w14:paraId="15B704A9" w14:textId="6678EC9D" w:rsidR="00F81AF7" w:rsidRDefault="006A743D" w:rsidP="006A743D">
      <w:pPr>
        <w:pStyle w:val="Default"/>
        <w:numPr>
          <w:ilvl w:val="1"/>
          <w:numId w:val="4"/>
        </w:numPr>
        <w:tabs>
          <w:tab w:val="left" w:pos="1080"/>
        </w:tabs>
        <w:spacing w:after="120"/>
        <w:jc w:val="both"/>
        <w:rPr>
          <w:rFonts w:asciiTheme="majorHAnsi" w:hAnsiTheme="majorHAnsi" w:cs="Arial"/>
          <w:sz w:val="20"/>
          <w:szCs w:val="20"/>
        </w:rPr>
      </w:pPr>
      <w:r>
        <w:rPr>
          <w:rFonts w:asciiTheme="majorHAnsi" w:hAnsiTheme="majorHAnsi" w:cs="Arial"/>
          <w:sz w:val="20"/>
          <w:szCs w:val="20"/>
          <w:lang w:eastAsia="en-GB"/>
        </w:rPr>
        <w:t xml:space="preserve">De toestemming van Verantwoordelijke voor het uitbesteden van werkzaamheden aan een </w:t>
      </w:r>
      <w:proofErr w:type="spellStart"/>
      <w:r>
        <w:rPr>
          <w:rFonts w:asciiTheme="majorHAnsi" w:hAnsiTheme="majorHAnsi" w:cs="Arial"/>
          <w:sz w:val="20"/>
          <w:szCs w:val="20"/>
          <w:lang w:eastAsia="en-GB"/>
        </w:rPr>
        <w:t>Subverwerker</w:t>
      </w:r>
      <w:proofErr w:type="spellEnd"/>
      <w:r>
        <w:rPr>
          <w:rFonts w:asciiTheme="majorHAnsi" w:hAnsiTheme="majorHAnsi" w:cs="Arial"/>
          <w:sz w:val="20"/>
          <w:szCs w:val="20"/>
          <w:lang w:eastAsia="en-GB"/>
        </w:rPr>
        <w:t xml:space="preserve">, zoals bedoeld in lid 1 van dit Artikel, laat onverlet dat Persoonsgegevens niet mogen worden verwerkt door die </w:t>
      </w:r>
      <w:proofErr w:type="spellStart"/>
      <w:r>
        <w:rPr>
          <w:rFonts w:asciiTheme="majorHAnsi" w:hAnsiTheme="majorHAnsi" w:cs="Arial"/>
          <w:sz w:val="20"/>
          <w:szCs w:val="20"/>
          <w:lang w:eastAsia="en-GB"/>
        </w:rPr>
        <w:t>Subverwerker</w:t>
      </w:r>
      <w:proofErr w:type="spellEnd"/>
      <w:r>
        <w:rPr>
          <w:rFonts w:asciiTheme="majorHAnsi" w:hAnsiTheme="majorHAnsi" w:cs="Arial"/>
          <w:sz w:val="20"/>
          <w:szCs w:val="20"/>
          <w:lang w:eastAsia="en-GB"/>
        </w:rPr>
        <w:t>, in een land buiten de Europese Economische Ruimte (“EER”), zonder daarvoor uitdrukkelijke voorafgaande schriftelijke toestemming van de Verantwoordelijke, zoals mede bedoeld in artikel 3.</w:t>
      </w:r>
      <w:r w:rsidR="00563F3F">
        <w:rPr>
          <w:rFonts w:asciiTheme="majorHAnsi" w:hAnsiTheme="majorHAnsi" w:cs="Arial"/>
          <w:sz w:val="20"/>
          <w:szCs w:val="20"/>
          <w:lang w:eastAsia="en-GB"/>
        </w:rPr>
        <w:t>8</w:t>
      </w:r>
      <w:r>
        <w:rPr>
          <w:rFonts w:asciiTheme="majorHAnsi" w:hAnsiTheme="majorHAnsi" w:cs="Arial"/>
          <w:sz w:val="20"/>
          <w:szCs w:val="20"/>
          <w:lang w:eastAsia="en-GB"/>
        </w:rPr>
        <w:t xml:space="preserve">. </w:t>
      </w:r>
    </w:p>
    <w:p w14:paraId="2C6EC2D7" w14:textId="77777777" w:rsidR="006A743D" w:rsidRPr="006A743D" w:rsidRDefault="006A743D" w:rsidP="006A743D">
      <w:pPr>
        <w:pStyle w:val="Default"/>
        <w:tabs>
          <w:tab w:val="left" w:pos="1080"/>
        </w:tabs>
        <w:spacing w:after="120"/>
        <w:ind w:left="792"/>
        <w:jc w:val="both"/>
        <w:rPr>
          <w:rFonts w:asciiTheme="majorHAnsi" w:hAnsiTheme="majorHAnsi" w:cs="Arial"/>
          <w:sz w:val="20"/>
          <w:szCs w:val="20"/>
        </w:rPr>
      </w:pPr>
    </w:p>
    <w:p w14:paraId="293A8A3B" w14:textId="77777777" w:rsidR="00F81AF7" w:rsidRPr="000F5B92" w:rsidRDefault="1289CA1A" w:rsidP="1289CA1A">
      <w:pPr>
        <w:pStyle w:val="Default"/>
        <w:numPr>
          <w:ilvl w:val="0"/>
          <w:numId w:val="4"/>
        </w:numPr>
        <w:tabs>
          <w:tab w:val="left" w:pos="1080"/>
        </w:tabs>
        <w:spacing w:after="120"/>
        <w:jc w:val="both"/>
        <w:rPr>
          <w:rFonts w:asciiTheme="majorHAnsi" w:hAnsiTheme="majorHAnsi" w:cs="Arial"/>
          <w:b/>
          <w:bCs/>
          <w:color w:val="auto"/>
          <w:sz w:val="20"/>
          <w:szCs w:val="20"/>
        </w:rPr>
      </w:pPr>
      <w:r w:rsidRPr="1289CA1A">
        <w:rPr>
          <w:rFonts w:asciiTheme="majorHAnsi" w:hAnsiTheme="majorHAnsi" w:cs="Arial"/>
          <w:b/>
          <w:bCs/>
          <w:color w:val="auto"/>
          <w:sz w:val="20"/>
          <w:szCs w:val="20"/>
        </w:rPr>
        <w:t>Beveiliging</w:t>
      </w:r>
    </w:p>
    <w:p w14:paraId="45D5D42C" w14:textId="5347283D" w:rsidR="00F81AF7" w:rsidRPr="000F5B92"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color w:val="auto"/>
          <w:sz w:val="20"/>
          <w:szCs w:val="20"/>
          <w:lang w:eastAsia="en-GB"/>
        </w:rPr>
        <w:t xml:space="preserve">De Verwerker </w:t>
      </w:r>
      <w:r w:rsidR="00517177">
        <w:rPr>
          <w:rFonts w:asciiTheme="majorHAnsi" w:hAnsiTheme="majorHAnsi" w:cs="Arial"/>
          <w:color w:val="auto"/>
          <w:sz w:val="20"/>
          <w:szCs w:val="20"/>
          <w:lang w:eastAsia="en-GB"/>
        </w:rPr>
        <w:t xml:space="preserve">biedt afdoende garanties met betrekking tot het toepassen van passende technische en organisatorische maatregelen, opdat de verwerking aan de vereisten van de AVG voldoet en de bescherming van de rechten van betrokkenen is gewaarborgd. De verwerker </w:t>
      </w:r>
      <w:r w:rsidRPr="1289CA1A">
        <w:rPr>
          <w:rFonts w:asciiTheme="majorHAnsi" w:hAnsiTheme="majorHAnsi" w:cs="Arial"/>
          <w:color w:val="auto"/>
          <w:sz w:val="20"/>
          <w:szCs w:val="20"/>
          <w:lang w:eastAsia="en-GB"/>
        </w:rPr>
        <w:t xml:space="preserve">ontwikkelt, implementeert en onderhoudt </w:t>
      </w:r>
      <w:r w:rsidR="00517177">
        <w:rPr>
          <w:rFonts w:asciiTheme="majorHAnsi" w:hAnsiTheme="majorHAnsi" w:cs="Arial"/>
          <w:color w:val="auto"/>
          <w:sz w:val="20"/>
          <w:szCs w:val="20"/>
          <w:lang w:eastAsia="en-GB"/>
        </w:rPr>
        <w:t xml:space="preserve">in dit kader </w:t>
      </w:r>
      <w:r w:rsidRPr="1289CA1A">
        <w:rPr>
          <w:rFonts w:asciiTheme="majorHAnsi" w:hAnsiTheme="majorHAnsi" w:cs="Arial"/>
          <w:color w:val="auto"/>
          <w:sz w:val="20"/>
          <w:szCs w:val="20"/>
          <w:lang w:eastAsia="en-GB"/>
        </w:rPr>
        <w:t>een uitgebreid schriftelijk informatiebeveiligings</w:t>
      </w:r>
      <w:r w:rsidRPr="1289CA1A">
        <w:rPr>
          <w:rFonts w:asciiTheme="majorHAnsi" w:hAnsiTheme="majorHAnsi" w:cs="Arial"/>
          <w:sz w:val="20"/>
          <w:szCs w:val="20"/>
        </w:rPr>
        <w:t>beleid dat vereist dat de V</w:t>
      </w:r>
      <w:r w:rsidRPr="1289CA1A">
        <w:rPr>
          <w:rFonts w:asciiTheme="majorHAnsi" w:hAnsiTheme="majorHAnsi" w:cs="Arial"/>
          <w:color w:val="auto"/>
          <w:sz w:val="20"/>
          <w:szCs w:val="20"/>
          <w:lang w:eastAsia="en-GB"/>
        </w:rPr>
        <w:t xml:space="preserve">erwerker passende </w:t>
      </w:r>
      <w:r w:rsidRPr="1289CA1A">
        <w:rPr>
          <w:rFonts w:asciiTheme="majorHAnsi" w:hAnsiTheme="majorHAnsi" w:cs="Arial"/>
          <w:sz w:val="20"/>
          <w:szCs w:val="20"/>
        </w:rPr>
        <w:t xml:space="preserve">technische en </w:t>
      </w:r>
      <w:r w:rsidRPr="1289CA1A">
        <w:rPr>
          <w:rFonts w:asciiTheme="majorHAnsi" w:hAnsiTheme="majorHAnsi" w:cs="Arial"/>
          <w:color w:val="auto"/>
          <w:sz w:val="20"/>
          <w:szCs w:val="20"/>
          <w:lang w:eastAsia="en-GB"/>
        </w:rPr>
        <w:t xml:space="preserve">organisatorische maatregelen </w:t>
      </w:r>
      <w:r w:rsidRPr="1289CA1A">
        <w:rPr>
          <w:rFonts w:asciiTheme="majorHAnsi" w:hAnsiTheme="majorHAnsi" w:cs="Arial"/>
          <w:sz w:val="20"/>
          <w:szCs w:val="20"/>
        </w:rPr>
        <w:t xml:space="preserve">neemt </w:t>
      </w:r>
      <w:r w:rsidRPr="1289CA1A">
        <w:rPr>
          <w:rFonts w:asciiTheme="majorHAnsi" w:hAnsiTheme="majorHAnsi" w:cs="Arial"/>
          <w:color w:val="auto"/>
          <w:sz w:val="20"/>
          <w:szCs w:val="20"/>
          <w:lang w:eastAsia="en-GB"/>
        </w:rPr>
        <w:t xml:space="preserve">om </w:t>
      </w:r>
      <w:r w:rsidRPr="1289CA1A">
        <w:rPr>
          <w:rFonts w:asciiTheme="majorHAnsi" w:hAnsiTheme="majorHAnsi" w:cs="Arial"/>
          <w:sz w:val="20"/>
          <w:szCs w:val="20"/>
        </w:rPr>
        <w:t>Persoons</w:t>
      </w:r>
      <w:r w:rsidRPr="1289CA1A">
        <w:rPr>
          <w:rFonts w:asciiTheme="majorHAnsi" w:hAnsiTheme="majorHAnsi" w:cs="Arial"/>
          <w:color w:val="auto"/>
          <w:sz w:val="20"/>
          <w:szCs w:val="20"/>
          <w:lang w:eastAsia="en-GB"/>
        </w:rPr>
        <w:t xml:space="preserve">gegevens, in het licht van de huidige stand van de techniek, te beschermen tegen </w:t>
      </w:r>
      <w:r w:rsidRPr="1289CA1A">
        <w:rPr>
          <w:rFonts w:asciiTheme="majorHAnsi" w:hAnsiTheme="majorHAnsi" w:cs="Arial"/>
          <w:sz w:val="20"/>
          <w:szCs w:val="20"/>
        </w:rPr>
        <w:t xml:space="preserve">inbreuken op </w:t>
      </w:r>
      <w:r w:rsidRPr="1289CA1A">
        <w:rPr>
          <w:rFonts w:asciiTheme="majorHAnsi" w:hAnsiTheme="majorHAnsi" w:cs="Arial"/>
          <w:color w:val="auto"/>
          <w:sz w:val="20"/>
          <w:szCs w:val="20"/>
          <w:lang w:eastAsia="en-GB"/>
        </w:rPr>
        <w:t>beveiliging, vertrouwelijkheid of integriteit en andere ongeautoriseerde</w:t>
      </w:r>
      <w:r w:rsidRPr="1289CA1A">
        <w:rPr>
          <w:rFonts w:asciiTheme="majorHAnsi" w:hAnsiTheme="majorHAnsi" w:cs="Arial"/>
          <w:sz w:val="20"/>
          <w:szCs w:val="20"/>
        </w:rPr>
        <w:t xml:space="preserve"> o</w:t>
      </w:r>
      <w:r w:rsidRPr="1289CA1A">
        <w:rPr>
          <w:rFonts w:asciiTheme="majorHAnsi" w:hAnsiTheme="majorHAnsi" w:cs="Arial"/>
          <w:color w:val="auto"/>
          <w:sz w:val="20"/>
          <w:szCs w:val="20"/>
          <w:lang w:eastAsia="en-GB"/>
        </w:rPr>
        <w:t xml:space="preserve">f onwettige vormen van verwerking. Zulke maatregelen zullen een passend </w:t>
      </w:r>
      <w:r w:rsidR="006958A1">
        <w:rPr>
          <w:rFonts w:asciiTheme="majorHAnsi" w:hAnsiTheme="majorHAnsi" w:cs="Arial"/>
          <w:color w:val="auto"/>
          <w:sz w:val="20"/>
          <w:szCs w:val="20"/>
          <w:lang w:eastAsia="en-GB"/>
        </w:rPr>
        <w:t>beveiligingsniveau</w:t>
      </w:r>
      <w:r w:rsidRPr="1289CA1A">
        <w:rPr>
          <w:rFonts w:asciiTheme="majorHAnsi" w:hAnsiTheme="majorHAnsi" w:cs="Arial"/>
          <w:color w:val="auto"/>
          <w:sz w:val="20"/>
          <w:szCs w:val="20"/>
          <w:lang w:eastAsia="en-GB"/>
        </w:rPr>
        <w:t xml:space="preserve"> garanderen, rekening houdend met de risico's die bij de verwerking betrokken zijn, met name door ongevallen of onwettige vernietiging, verlies, wijziging, onbevoegde openbaarmaking of toegang tot persoonsgegevens die worden overgedragen, opgeslagen </w:t>
      </w:r>
      <w:r w:rsidRPr="1289CA1A">
        <w:rPr>
          <w:rFonts w:asciiTheme="majorHAnsi" w:hAnsiTheme="majorHAnsi" w:cs="Arial"/>
          <w:color w:val="auto"/>
          <w:sz w:val="20"/>
          <w:szCs w:val="20"/>
          <w:lang w:eastAsia="en-GB"/>
        </w:rPr>
        <w:lastRenderedPageBreak/>
        <w:t xml:space="preserve">of anderszins verwerkt, gebaseerd op de aard van de persoonsgegevens, geldende </w:t>
      </w:r>
      <w:proofErr w:type="spellStart"/>
      <w:r w:rsidRPr="1289CA1A">
        <w:rPr>
          <w:rFonts w:asciiTheme="majorHAnsi" w:hAnsiTheme="majorHAnsi" w:cs="Arial"/>
          <w:sz w:val="20"/>
          <w:szCs w:val="20"/>
        </w:rPr>
        <w:t>industriestandaarden</w:t>
      </w:r>
      <w:proofErr w:type="spellEnd"/>
      <w:r w:rsidRPr="1289CA1A">
        <w:rPr>
          <w:rFonts w:asciiTheme="majorHAnsi" w:hAnsiTheme="majorHAnsi" w:cs="Arial"/>
          <w:sz w:val="20"/>
          <w:szCs w:val="20"/>
        </w:rPr>
        <w:t xml:space="preserve"> en verplichte veiligheidseisen die van toepassing zijn op de verwerker.</w:t>
      </w:r>
    </w:p>
    <w:p w14:paraId="3739748D" w14:textId="3A511B4E" w:rsidR="00F81AF7" w:rsidRPr="000F5B92" w:rsidRDefault="1289CA1A" w:rsidP="1289CA1A">
      <w:pPr>
        <w:pStyle w:val="Default"/>
        <w:numPr>
          <w:ilvl w:val="1"/>
          <w:numId w:val="4"/>
        </w:numPr>
        <w:tabs>
          <w:tab w:val="left" w:pos="1080"/>
        </w:tabs>
        <w:spacing w:after="120"/>
        <w:jc w:val="both"/>
        <w:rPr>
          <w:rFonts w:asciiTheme="majorHAnsi" w:hAnsiTheme="majorHAnsi" w:cs="Arial"/>
          <w:color w:val="auto"/>
          <w:sz w:val="20"/>
          <w:szCs w:val="20"/>
          <w:lang w:eastAsia="en-GB"/>
        </w:rPr>
      </w:pPr>
      <w:r w:rsidRPr="1289CA1A">
        <w:rPr>
          <w:rFonts w:asciiTheme="majorHAnsi" w:hAnsiTheme="majorHAnsi" w:cs="Arial"/>
          <w:sz w:val="20"/>
          <w:szCs w:val="20"/>
        </w:rPr>
        <w:t>Naast de algemene</w:t>
      </w:r>
      <w:r w:rsidRPr="1289CA1A">
        <w:rPr>
          <w:rFonts w:asciiTheme="majorHAnsi" w:hAnsiTheme="majorHAnsi" w:cs="Arial"/>
          <w:color w:val="auto"/>
          <w:sz w:val="20"/>
          <w:szCs w:val="20"/>
          <w:lang w:eastAsia="en-GB"/>
        </w:rPr>
        <w:t xml:space="preserve"> verplichting uit hoofde van Artikel </w:t>
      </w:r>
      <w:r w:rsidR="00494570">
        <w:rPr>
          <w:rFonts w:asciiTheme="majorHAnsi" w:hAnsiTheme="majorHAnsi" w:cs="Arial"/>
          <w:color w:val="auto"/>
          <w:sz w:val="20"/>
          <w:szCs w:val="20"/>
          <w:lang w:eastAsia="en-GB"/>
        </w:rPr>
        <w:t>5</w:t>
      </w:r>
      <w:r w:rsidRPr="1289CA1A">
        <w:rPr>
          <w:rFonts w:asciiTheme="majorHAnsi" w:hAnsiTheme="majorHAnsi" w:cs="Arial"/>
          <w:color w:val="auto"/>
          <w:sz w:val="20"/>
          <w:szCs w:val="20"/>
          <w:lang w:eastAsia="en-GB"/>
        </w:rPr>
        <w:t xml:space="preserve">.1, omvatten dergelijke technische en organisatorische beveiligingsmaatregelen ten minste </w:t>
      </w:r>
      <w:r w:rsidRPr="1289CA1A">
        <w:rPr>
          <w:rFonts w:asciiTheme="majorHAnsi" w:hAnsiTheme="majorHAnsi" w:cs="Arial"/>
          <w:sz w:val="20"/>
          <w:szCs w:val="20"/>
        </w:rPr>
        <w:t>de beveiligingsmaatregelen</w:t>
      </w:r>
      <w:r w:rsidRPr="1289CA1A">
        <w:rPr>
          <w:rFonts w:asciiTheme="majorHAnsi" w:hAnsiTheme="majorHAnsi" w:cs="Arial"/>
          <w:color w:val="auto"/>
          <w:sz w:val="20"/>
          <w:szCs w:val="20"/>
          <w:lang w:eastAsia="en-GB"/>
        </w:rPr>
        <w:t xml:space="preserve"> in </w:t>
      </w:r>
      <w:r w:rsidRPr="1289CA1A">
        <w:rPr>
          <w:rFonts w:asciiTheme="majorHAnsi" w:hAnsiTheme="majorHAnsi" w:cs="Arial"/>
          <w:sz w:val="20"/>
          <w:szCs w:val="20"/>
        </w:rPr>
        <w:t xml:space="preserve">Annex </w:t>
      </w:r>
      <w:r w:rsidRPr="1289CA1A">
        <w:rPr>
          <w:rFonts w:asciiTheme="majorHAnsi" w:hAnsiTheme="majorHAnsi" w:cs="Arial"/>
          <w:color w:val="auto"/>
          <w:sz w:val="20"/>
          <w:szCs w:val="20"/>
          <w:lang w:eastAsia="en-GB"/>
        </w:rPr>
        <w:t>2 van deze Verwerkersovereenkomst.</w:t>
      </w:r>
    </w:p>
    <w:p w14:paraId="52AECE66" w14:textId="56179528" w:rsidR="00F81AF7" w:rsidRPr="006958A1"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De partijen erkennen dat de in dit Artikel </w:t>
      </w:r>
      <w:r w:rsidR="00494570">
        <w:rPr>
          <w:rFonts w:asciiTheme="majorHAnsi" w:hAnsiTheme="majorHAnsi" w:cs="Arial"/>
          <w:sz w:val="20"/>
          <w:szCs w:val="20"/>
        </w:rPr>
        <w:t>5</w:t>
      </w:r>
      <w:r w:rsidRPr="1289CA1A">
        <w:rPr>
          <w:rFonts w:asciiTheme="majorHAnsi" w:hAnsiTheme="majorHAnsi" w:cs="Arial"/>
          <w:sz w:val="20"/>
          <w:szCs w:val="20"/>
        </w:rPr>
        <w:t xml:space="preserve"> bedoelde technische en organisatorische maatregelen in de loop van de tijd kunnen veranderen en dat effectieve beveiligingsmaatregelen regelmatige evaluatie en verbetering van de maatregelen vereisen. De Verwerker zal deze maatregelen derhalve regelmatig evalueren</w:t>
      </w:r>
      <w:r w:rsidRPr="1289CA1A">
        <w:rPr>
          <w:rFonts w:asciiTheme="majorHAnsi" w:hAnsiTheme="majorHAnsi" w:cs="Arial"/>
          <w:color w:val="auto"/>
          <w:sz w:val="20"/>
          <w:szCs w:val="20"/>
          <w:lang w:eastAsia="en-GB"/>
        </w:rPr>
        <w:t xml:space="preserve">, aanscherpen en/of verbeteren om te (blijven) voldoen aan </w:t>
      </w:r>
      <w:r w:rsidRPr="1289CA1A">
        <w:rPr>
          <w:rFonts w:asciiTheme="majorHAnsi" w:hAnsiTheme="majorHAnsi" w:cs="Arial"/>
          <w:sz w:val="20"/>
          <w:szCs w:val="20"/>
        </w:rPr>
        <w:t xml:space="preserve">de eisen en verplichtingen zoals genoemd in dit Artikel </w:t>
      </w:r>
      <w:r w:rsidR="00494570">
        <w:rPr>
          <w:rFonts w:asciiTheme="majorHAnsi" w:hAnsiTheme="majorHAnsi" w:cs="Arial"/>
          <w:sz w:val="20"/>
          <w:szCs w:val="20"/>
        </w:rPr>
        <w:t>5</w:t>
      </w:r>
      <w:r w:rsidRPr="1289CA1A">
        <w:rPr>
          <w:rFonts w:asciiTheme="majorHAnsi" w:hAnsiTheme="majorHAnsi" w:cs="Arial"/>
          <w:color w:val="auto"/>
          <w:sz w:val="20"/>
          <w:szCs w:val="20"/>
          <w:lang w:eastAsia="en-GB"/>
        </w:rPr>
        <w:t>.</w:t>
      </w:r>
    </w:p>
    <w:p w14:paraId="17310D47" w14:textId="77777777" w:rsidR="00F81AF7" w:rsidRPr="000F5B92" w:rsidRDefault="00F81AF7" w:rsidP="00E94BEE">
      <w:pPr>
        <w:pStyle w:val="Default"/>
        <w:tabs>
          <w:tab w:val="left" w:pos="1080"/>
        </w:tabs>
        <w:spacing w:after="120"/>
        <w:jc w:val="both"/>
        <w:rPr>
          <w:rFonts w:asciiTheme="majorHAnsi" w:hAnsiTheme="majorHAnsi" w:cs="Arial"/>
          <w:sz w:val="20"/>
          <w:szCs w:val="20"/>
        </w:rPr>
      </w:pPr>
    </w:p>
    <w:p w14:paraId="4FD717B0" w14:textId="2D970A42" w:rsidR="00F81AF7" w:rsidRPr="000F5B92" w:rsidRDefault="008E4535" w:rsidP="1289CA1A">
      <w:pPr>
        <w:pStyle w:val="Default"/>
        <w:numPr>
          <w:ilvl w:val="0"/>
          <w:numId w:val="4"/>
        </w:numPr>
        <w:tabs>
          <w:tab w:val="left" w:pos="1080"/>
        </w:tabs>
        <w:spacing w:after="120"/>
        <w:jc w:val="both"/>
        <w:rPr>
          <w:rFonts w:asciiTheme="majorHAnsi" w:hAnsiTheme="majorHAnsi" w:cs="Arial"/>
          <w:color w:val="auto"/>
          <w:sz w:val="20"/>
          <w:szCs w:val="20"/>
        </w:rPr>
      </w:pPr>
      <w:r>
        <w:rPr>
          <w:rFonts w:asciiTheme="majorHAnsi" w:hAnsiTheme="majorHAnsi" w:cs="Arial"/>
          <w:b/>
          <w:bCs/>
          <w:color w:val="auto"/>
          <w:sz w:val="20"/>
          <w:szCs w:val="20"/>
        </w:rPr>
        <w:t>Inbreuk in verband met persoonsgegevens</w:t>
      </w:r>
    </w:p>
    <w:p w14:paraId="09B48BF0" w14:textId="09E66B79" w:rsidR="00F81AF7"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sz w:val="20"/>
          <w:szCs w:val="20"/>
        </w:rPr>
        <w:t xml:space="preserve">De </w:t>
      </w:r>
      <w:r w:rsidRPr="1289CA1A">
        <w:rPr>
          <w:rFonts w:asciiTheme="majorHAnsi" w:hAnsiTheme="majorHAnsi" w:cs="Arial"/>
          <w:sz w:val="20"/>
          <w:szCs w:val="20"/>
        </w:rPr>
        <w:t>Verwerker zorgt voor adequate beveiligingsmaatregelen en neemt de technische en organisatorische beveiligingsmaatregelen die nodig zijn in verband met de toepasselijke wettelijke verplichtingen die van toepassing zijn op de Verwerker en de Verantwoordelijke</w:t>
      </w:r>
      <w:r w:rsidR="00494570">
        <w:rPr>
          <w:rFonts w:asciiTheme="majorHAnsi" w:hAnsiTheme="majorHAnsi" w:cs="Arial"/>
          <w:sz w:val="20"/>
          <w:szCs w:val="20"/>
        </w:rPr>
        <w:t xml:space="preserve"> inzake de Beveiliging van persoonsgegevens</w:t>
      </w:r>
      <w:r w:rsidRPr="1289CA1A">
        <w:rPr>
          <w:rFonts w:asciiTheme="majorHAnsi" w:hAnsiTheme="majorHAnsi" w:cs="Arial"/>
          <w:sz w:val="20"/>
          <w:szCs w:val="20"/>
        </w:rPr>
        <w:t>.</w:t>
      </w:r>
    </w:p>
    <w:p w14:paraId="7044A1F2" w14:textId="335A0106" w:rsidR="00791FE9" w:rsidRPr="000F5B92" w:rsidRDefault="00791FE9" w:rsidP="1289CA1A">
      <w:pPr>
        <w:pStyle w:val="Default"/>
        <w:numPr>
          <w:ilvl w:val="1"/>
          <w:numId w:val="4"/>
        </w:numPr>
        <w:tabs>
          <w:tab w:val="left" w:pos="1080"/>
        </w:tabs>
        <w:spacing w:after="120"/>
        <w:jc w:val="both"/>
        <w:rPr>
          <w:rFonts w:asciiTheme="majorHAnsi" w:hAnsiTheme="majorHAnsi" w:cs="Arial"/>
          <w:sz w:val="20"/>
          <w:szCs w:val="20"/>
        </w:rPr>
      </w:pPr>
      <w:r>
        <w:rPr>
          <w:rFonts w:asciiTheme="majorHAnsi" w:hAnsiTheme="majorHAnsi" w:cs="Arial"/>
          <w:sz w:val="20"/>
          <w:szCs w:val="20"/>
        </w:rPr>
        <w:t xml:space="preserve">De verwerker zorgt voor een procedure om een inbreuk </w:t>
      </w:r>
      <w:r w:rsidR="00736B63">
        <w:rPr>
          <w:rFonts w:asciiTheme="majorHAnsi" w:hAnsiTheme="majorHAnsi" w:cs="Arial"/>
          <w:sz w:val="20"/>
          <w:szCs w:val="20"/>
        </w:rPr>
        <w:t xml:space="preserve">in verband met persoonsgegevens </w:t>
      </w:r>
      <w:r>
        <w:rPr>
          <w:rFonts w:asciiTheme="majorHAnsi" w:hAnsiTheme="majorHAnsi" w:cs="Arial"/>
          <w:sz w:val="20"/>
          <w:szCs w:val="20"/>
        </w:rPr>
        <w:t xml:space="preserve">te kunnen opsporen en onmiddellijk in te perken, het risico voor personen te beoordelen en te bepalen of de bevoegde toezichthoudende autoriteit en/of betrokkenen in kennis gesteld moeten worden van de inbreuk. </w:t>
      </w:r>
    </w:p>
    <w:p w14:paraId="6E693739" w14:textId="66C0CD78" w:rsidR="00F81AF7" w:rsidRPr="00487ACB" w:rsidRDefault="1289CA1A" w:rsidP="1289CA1A">
      <w:pPr>
        <w:pStyle w:val="Default"/>
        <w:numPr>
          <w:ilvl w:val="1"/>
          <w:numId w:val="4"/>
        </w:numPr>
        <w:tabs>
          <w:tab w:val="left" w:pos="1080"/>
        </w:tabs>
        <w:spacing w:after="120"/>
        <w:jc w:val="both"/>
        <w:rPr>
          <w:rFonts w:asciiTheme="majorHAnsi" w:hAnsiTheme="majorHAnsi" w:cs="Arial"/>
          <w:color w:val="000000" w:themeColor="text1"/>
          <w:sz w:val="20"/>
          <w:szCs w:val="20"/>
        </w:rPr>
      </w:pPr>
      <w:r w:rsidRPr="1289CA1A">
        <w:rPr>
          <w:rFonts w:asciiTheme="majorHAnsi" w:hAnsiTheme="majorHAnsi" w:cs="Arial"/>
          <w:sz w:val="20"/>
          <w:szCs w:val="20"/>
        </w:rPr>
        <w:t xml:space="preserve">In geval van een </w:t>
      </w:r>
      <w:r w:rsidR="00A523A2">
        <w:rPr>
          <w:rFonts w:asciiTheme="majorHAnsi" w:hAnsiTheme="majorHAnsi" w:cs="Arial"/>
          <w:sz w:val="20"/>
          <w:szCs w:val="20"/>
        </w:rPr>
        <w:t>inbreuk in verband met persoonsgegevens</w:t>
      </w:r>
      <w:r w:rsidRPr="1289CA1A">
        <w:rPr>
          <w:rFonts w:asciiTheme="majorHAnsi" w:hAnsiTheme="majorHAnsi" w:cs="Arial"/>
          <w:sz w:val="20"/>
          <w:szCs w:val="20"/>
        </w:rPr>
        <w:t xml:space="preserve"> zal de Verwerker de </w:t>
      </w:r>
      <w:r w:rsidRPr="1289CA1A">
        <w:rPr>
          <w:rFonts w:asciiTheme="majorHAnsi" w:hAnsiTheme="majorHAnsi" w:cs="Arial"/>
          <w:color w:val="000000" w:themeColor="text1"/>
          <w:sz w:val="20"/>
          <w:szCs w:val="20"/>
        </w:rPr>
        <w:t xml:space="preserve">vertegenwoordiger van Verantwoordelijke onverwijld op de hoogte stellen via een kennisgeving, maar uiterlijk 12 uur nadat de Verwerker of een </w:t>
      </w:r>
      <w:proofErr w:type="spellStart"/>
      <w:r w:rsidR="00702183">
        <w:rPr>
          <w:rFonts w:asciiTheme="majorHAnsi" w:hAnsiTheme="majorHAnsi" w:cs="Arial"/>
          <w:color w:val="000000" w:themeColor="text1"/>
          <w:sz w:val="20"/>
          <w:szCs w:val="20"/>
        </w:rPr>
        <w:t>subverwerker</w:t>
      </w:r>
      <w:proofErr w:type="spellEnd"/>
      <w:r w:rsidRPr="1289CA1A">
        <w:rPr>
          <w:rFonts w:asciiTheme="majorHAnsi" w:hAnsiTheme="majorHAnsi" w:cs="Arial"/>
          <w:color w:val="000000" w:themeColor="text1"/>
          <w:sz w:val="20"/>
          <w:szCs w:val="20"/>
        </w:rPr>
        <w:t xml:space="preserve"> zich bewust is van een dergelijk</w:t>
      </w:r>
      <w:r w:rsidR="00702183">
        <w:rPr>
          <w:rFonts w:asciiTheme="majorHAnsi" w:hAnsiTheme="majorHAnsi" w:cs="Arial"/>
          <w:color w:val="000000" w:themeColor="text1"/>
          <w:sz w:val="20"/>
          <w:szCs w:val="20"/>
        </w:rPr>
        <w:t xml:space="preserve">e inbreuk </w:t>
      </w:r>
      <w:r w:rsidRPr="1289CA1A">
        <w:rPr>
          <w:rFonts w:asciiTheme="majorHAnsi" w:hAnsiTheme="majorHAnsi" w:cs="Arial"/>
          <w:color w:val="000000" w:themeColor="text1"/>
          <w:sz w:val="20"/>
          <w:szCs w:val="20"/>
        </w:rPr>
        <w:t xml:space="preserve">en op een zodanige wijze dat de Verantwoordelijke kan voldoen aan </w:t>
      </w:r>
      <w:r w:rsidR="00A523A2">
        <w:rPr>
          <w:rFonts w:asciiTheme="majorHAnsi" w:hAnsiTheme="majorHAnsi" w:cs="Arial"/>
          <w:color w:val="000000" w:themeColor="text1"/>
          <w:sz w:val="20"/>
          <w:szCs w:val="20"/>
        </w:rPr>
        <w:t xml:space="preserve">de </w:t>
      </w:r>
      <w:r w:rsidRPr="1289CA1A">
        <w:rPr>
          <w:rFonts w:asciiTheme="majorHAnsi" w:hAnsiTheme="majorHAnsi" w:cs="Arial"/>
          <w:color w:val="000000" w:themeColor="text1"/>
          <w:sz w:val="20"/>
          <w:szCs w:val="20"/>
        </w:rPr>
        <w:t xml:space="preserve">van toepassing zijnde wetgeving, met name relevante kennisgevingsvereisten in verband met inbreuken </w:t>
      </w:r>
      <w:r w:rsidR="00A523A2">
        <w:rPr>
          <w:rFonts w:asciiTheme="majorHAnsi" w:hAnsiTheme="majorHAnsi" w:cs="Arial"/>
          <w:color w:val="000000" w:themeColor="text1"/>
          <w:sz w:val="20"/>
          <w:szCs w:val="20"/>
        </w:rPr>
        <w:t>in verband met</w:t>
      </w:r>
      <w:r w:rsidRPr="1289CA1A">
        <w:rPr>
          <w:rFonts w:asciiTheme="majorHAnsi" w:hAnsiTheme="majorHAnsi" w:cs="Arial"/>
          <w:color w:val="000000" w:themeColor="text1"/>
          <w:sz w:val="20"/>
          <w:szCs w:val="20"/>
        </w:rPr>
        <w:t xml:space="preserve"> Persoonsgegevens. Een kennisgeving van een </w:t>
      </w:r>
      <w:r w:rsidR="00A523A2">
        <w:rPr>
          <w:rFonts w:asciiTheme="majorHAnsi" w:hAnsiTheme="majorHAnsi" w:cs="Arial"/>
          <w:color w:val="000000" w:themeColor="text1"/>
          <w:sz w:val="20"/>
          <w:szCs w:val="20"/>
        </w:rPr>
        <w:t>dergelijke inbreuk</w:t>
      </w:r>
      <w:r w:rsidRPr="1289CA1A">
        <w:rPr>
          <w:rFonts w:asciiTheme="majorHAnsi" w:hAnsiTheme="majorHAnsi" w:cs="Arial"/>
          <w:color w:val="000000" w:themeColor="text1"/>
          <w:sz w:val="20"/>
          <w:szCs w:val="20"/>
        </w:rPr>
        <w:t xml:space="preserve"> mag in beginsel mondeling geschieden, maar dient altijd gevolgd te worden door een schriftelijke bevestiging aan de vertegenwoordiger van Verantwoordelijke. </w:t>
      </w:r>
    </w:p>
    <w:p w14:paraId="55787905" w14:textId="429901C9" w:rsidR="00F81AF7" w:rsidRPr="000F5B92"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Niet tegenstaande de verplichtingen van de Verwerker onder </w:t>
      </w:r>
      <w:r w:rsidRPr="1289CA1A">
        <w:rPr>
          <w:rFonts w:asciiTheme="majorHAnsi" w:hAnsiTheme="majorHAnsi" w:cs="Arial"/>
          <w:color w:val="auto"/>
          <w:sz w:val="20"/>
          <w:szCs w:val="20"/>
          <w:lang w:eastAsia="en-GB"/>
        </w:rPr>
        <w:t>Artikel</w:t>
      </w:r>
      <w:r w:rsidRPr="1289CA1A">
        <w:rPr>
          <w:rFonts w:asciiTheme="majorHAnsi" w:hAnsiTheme="majorHAnsi" w:cs="Arial"/>
          <w:sz w:val="20"/>
          <w:szCs w:val="20"/>
        </w:rPr>
        <w:t xml:space="preserve"> </w:t>
      </w:r>
      <w:r w:rsidR="00736B63">
        <w:rPr>
          <w:rFonts w:asciiTheme="majorHAnsi" w:hAnsiTheme="majorHAnsi" w:cs="Arial"/>
          <w:sz w:val="20"/>
          <w:szCs w:val="20"/>
        </w:rPr>
        <w:t>6</w:t>
      </w:r>
      <w:r w:rsidRPr="1289CA1A">
        <w:rPr>
          <w:rFonts w:asciiTheme="majorHAnsi" w:hAnsiTheme="majorHAnsi" w:cs="Arial"/>
          <w:sz w:val="20"/>
          <w:szCs w:val="20"/>
        </w:rPr>
        <w:t>.2, bevat de kennisgeving van de Verwerker tenminste de punten in Annex 3, waarbij de Verwerker zich rekenschap geeft van het belang van een onverwijlde melding, alsook de mogelijkheid om eerdere kennisgevingen op te volgen en aan te vullen.</w:t>
      </w:r>
    </w:p>
    <w:p w14:paraId="09C7A3A4" w14:textId="465F76BD" w:rsidR="00F81AF7"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Zodra de Verwerker op de hoogte is van een </w:t>
      </w:r>
      <w:r w:rsidR="00EB746F">
        <w:rPr>
          <w:rFonts w:asciiTheme="majorHAnsi" w:hAnsiTheme="majorHAnsi" w:cs="Arial"/>
          <w:sz w:val="20"/>
          <w:szCs w:val="20"/>
        </w:rPr>
        <w:t>Beveiligingsincident en/of een inbreuk in verband met persoonsgegevens</w:t>
      </w:r>
      <w:r w:rsidRPr="1289CA1A">
        <w:rPr>
          <w:rFonts w:asciiTheme="majorHAnsi" w:hAnsiTheme="majorHAnsi" w:cs="Arial"/>
          <w:sz w:val="20"/>
          <w:szCs w:val="20"/>
        </w:rPr>
        <w:t>, moet de Verwerker alle noodzakelijke en passende maatregelen nemen om de gevolgen van het Beveiligingsincident te onderzoeken, te reduceren en te herstellen</w:t>
      </w:r>
      <w:r w:rsidR="00EB746F">
        <w:rPr>
          <w:rFonts w:asciiTheme="majorHAnsi" w:hAnsiTheme="majorHAnsi" w:cs="Arial"/>
          <w:sz w:val="20"/>
          <w:szCs w:val="20"/>
        </w:rPr>
        <w:t>. De Verwerker dient, rekening houdend met de aard van de verwerking en de hem ter beschikking staande informatie, de Verantwoordelijke bijstand te verlenen bij het doen nakomen van de verplichtingen uit</w:t>
      </w:r>
      <w:r w:rsidRPr="1289CA1A">
        <w:rPr>
          <w:rFonts w:asciiTheme="majorHAnsi" w:hAnsiTheme="majorHAnsi" w:cs="Arial"/>
          <w:sz w:val="20"/>
          <w:szCs w:val="20"/>
        </w:rPr>
        <w:t xml:space="preserve"> de Privacywetge</w:t>
      </w:r>
      <w:r w:rsidRPr="1289CA1A">
        <w:rPr>
          <w:rFonts w:asciiTheme="majorHAnsi" w:hAnsiTheme="majorHAnsi" w:cs="Arial"/>
          <w:color w:val="auto"/>
          <w:sz w:val="20"/>
          <w:szCs w:val="20"/>
          <w:lang w:eastAsia="en-GB"/>
        </w:rPr>
        <w:t>ving en eventuele wettelijke en/</w:t>
      </w:r>
      <w:r w:rsidRPr="1289CA1A">
        <w:rPr>
          <w:rFonts w:asciiTheme="majorHAnsi" w:hAnsiTheme="majorHAnsi" w:cs="Arial"/>
          <w:sz w:val="20"/>
          <w:szCs w:val="20"/>
        </w:rPr>
        <w:t xml:space="preserve">of contractuele verplichtingen (zoals verplichtingen om derden in kennis te stellen, inclusief toezichthouders en betrokkenen) in verband met </w:t>
      </w:r>
      <w:r w:rsidR="00A523A2">
        <w:rPr>
          <w:rFonts w:asciiTheme="majorHAnsi" w:hAnsiTheme="majorHAnsi" w:cs="Arial"/>
          <w:sz w:val="20"/>
          <w:szCs w:val="20"/>
        </w:rPr>
        <w:t>een inbreuk in verband met persoonsgegevens</w:t>
      </w:r>
      <w:r w:rsidRPr="1289CA1A">
        <w:rPr>
          <w:rFonts w:asciiTheme="majorHAnsi" w:hAnsiTheme="majorHAnsi" w:cs="Arial"/>
          <w:sz w:val="20"/>
          <w:szCs w:val="20"/>
        </w:rPr>
        <w:t xml:space="preserve">. </w:t>
      </w:r>
    </w:p>
    <w:p w14:paraId="4ADD707E" w14:textId="746FF66F" w:rsidR="00C644EC"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Verwerker dient zich te onthouden van het op enigerlei wijze verstrekken van of delen van informatie over </w:t>
      </w:r>
      <w:r w:rsidR="00A523A2">
        <w:rPr>
          <w:rFonts w:asciiTheme="majorHAnsi" w:hAnsiTheme="majorHAnsi" w:cs="Arial"/>
          <w:sz w:val="20"/>
          <w:szCs w:val="20"/>
        </w:rPr>
        <w:t>inbreuken in verband met persoonsgegevens</w:t>
      </w:r>
      <w:r w:rsidRPr="1289CA1A">
        <w:rPr>
          <w:rFonts w:asciiTheme="majorHAnsi" w:hAnsiTheme="majorHAnsi" w:cs="Arial"/>
          <w:sz w:val="20"/>
          <w:szCs w:val="20"/>
        </w:rPr>
        <w:t xml:space="preserve"> aan derde partijen en/of betrokkenen, behoudens voor zover Verwerker daartoe wettelijk verplicht is of Partijen anderszins zijn overeengekomen.  </w:t>
      </w:r>
    </w:p>
    <w:p w14:paraId="013144E4" w14:textId="77777777" w:rsidR="00E94BEE" w:rsidRPr="000F5B92" w:rsidRDefault="00E94BEE" w:rsidP="00E94BEE">
      <w:pPr>
        <w:pStyle w:val="Default"/>
        <w:numPr>
          <w:ilvl w:val="0"/>
          <w:numId w:val="4"/>
        </w:numPr>
        <w:tabs>
          <w:tab w:val="left" w:pos="1080"/>
        </w:tabs>
        <w:spacing w:after="120"/>
        <w:jc w:val="both"/>
        <w:rPr>
          <w:rFonts w:asciiTheme="majorHAnsi" w:hAnsiTheme="majorHAnsi" w:cs="Arial"/>
          <w:b/>
          <w:bCs/>
          <w:sz w:val="20"/>
          <w:szCs w:val="20"/>
        </w:rPr>
      </w:pPr>
      <w:r w:rsidRPr="1289CA1A">
        <w:rPr>
          <w:rFonts w:asciiTheme="majorHAnsi" w:hAnsiTheme="majorHAnsi" w:cs="Arial"/>
          <w:b/>
          <w:bCs/>
          <w:sz w:val="20"/>
          <w:szCs w:val="20"/>
        </w:rPr>
        <w:t>Audit en Controle</w:t>
      </w:r>
    </w:p>
    <w:p w14:paraId="5A2C960D" w14:textId="4465E4AD" w:rsidR="00E94BEE" w:rsidRPr="00DB4DFB" w:rsidRDefault="00E94BEE" w:rsidP="00E94BEE">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 xml:space="preserve">De Verwerker houdt gedetailleerde, nauwkeurige en actuele informatie bij met betrekking tot de verwerking van de Persoonsgegevens door hem in het kader van deze Verwerkersovereenkomst, waaronder met betrekking tot </w:t>
      </w:r>
      <w:r w:rsidRPr="002733C7">
        <w:rPr>
          <w:rFonts w:asciiTheme="majorHAnsi" w:hAnsiTheme="majorHAnsi" w:cs="Arial"/>
          <w:sz w:val="20"/>
          <w:szCs w:val="20"/>
        </w:rPr>
        <w:t xml:space="preserve">de verplichtingen en maatregelen op grond van de Artikelen </w:t>
      </w:r>
      <w:r w:rsidR="00563F3F" w:rsidRPr="002733C7">
        <w:rPr>
          <w:rFonts w:asciiTheme="majorHAnsi" w:hAnsiTheme="majorHAnsi" w:cs="Arial"/>
          <w:sz w:val="20"/>
          <w:szCs w:val="20"/>
        </w:rPr>
        <w:t>3</w:t>
      </w:r>
      <w:r w:rsidRPr="002733C7">
        <w:rPr>
          <w:rFonts w:asciiTheme="majorHAnsi" w:hAnsiTheme="majorHAnsi" w:cs="Arial"/>
          <w:sz w:val="20"/>
          <w:szCs w:val="20"/>
        </w:rPr>
        <w:t>.1,</w:t>
      </w:r>
      <w:r w:rsidR="00563F3F" w:rsidRPr="002733C7">
        <w:rPr>
          <w:rFonts w:asciiTheme="majorHAnsi" w:hAnsiTheme="majorHAnsi" w:cs="Arial"/>
          <w:sz w:val="20"/>
          <w:szCs w:val="20"/>
        </w:rPr>
        <w:t xml:space="preserve"> 4,</w:t>
      </w:r>
      <w:r w:rsidRPr="002733C7">
        <w:rPr>
          <w:rFonts w:asciiTheme="majorHAnsi" w:hAnsiTheme="majorHAnsi" w:cs="Arial"/>
          <w:sz w:val="20"/>
          <w:szCs w:val="20"/>
        </w:rPr>
        <w:t xml:space="preserve"> 5</w:t>
      </w:r>
      <w:r w:rsidR="00563F3F" w:rsidRPr="002733C7">
        <w:rPr>
          <w:rFonts w:asciiTheme="majorHAnsi" w:hAnsiTheme="majorHAnsi" w:cs="Arial"/>
          <w:sz w:val="20"/>
          <w:szCs w:val="20"/>
        </w:rPr>
        <w:t>, 6</w:t>
      </w:r>
      <w:r w:rsidRPr="002733C7">
        <w:rPr>
          <w:rFonts w:asciiTheme="majorHAnsi" w:hAnsiTheme="majorHAnsi" w:cs="Arial"/>
          <w:sz w:val="20"/>
          <w:szCs w:val="20"/>
        </w:rPr>
        <w:t xml:space="preserve"> en </w:t>
      </w:r>
      <w:r w:rsidR="00563F3F" w:rsidRPr="002733C7">
        <w:rPr>
          <w:rFonts w:asciiTheme="majorHAnsi" w:hAnsiTheme="majorHAnsi" w:cs="Arial"/>
          <w:sz w:val="20"/>
          <w:szCs w:val="20"/>
        </w:rPr>
        <w:t>9</w:t>
      </w:r>
      <w:r w:rsidRPr="002733C7">
        <w:rPr>
          <w:rFonts w:asciiTheme="majorHAnsi" w:hAnsiTheme="majorHAnsi" w:cs="Arial"/>
          <w:sz w:val="20"/>
          <w:szCs w:val="20"/>
        </w:rPr>
        <w:t xml:space="preserve"> ("</w:t>
      </w:r>
      <w:r w:rsidRPr="002733C7">
        <w:rPr>
          <w:rFonts w:asciiTheme="majorHAnsi" w:hAnsiTheme="majorHAnsi" w:cs="Arial"/>
          <w:b/>
          <w:bCs/>
          <w:sz w:val="20"/>
          <w:szCs w:val="20"/>
        </w:rPr>
        <w:t>Bescheiden</w:t>
      </w:r>
      <w:r w:rsidRPr="002733C7">
        <w:rPr>
          <w:rFonts w:asciiTheme="majorHAnsi" w:hAnsiTheme="majorHAnsi" w:cs="Arial"/>
          <w:sz w:val="20"/>
          <w:szCs w:val="20"/>
        </w:rPr>
        <w:t xml:space="preserve">"). Op verzoek van de Verantwoordelijke verstrekt de Verwerker deze Bescheiden aan de </w:t>
      </w:r>
      <w:r w:rsidRPr="002733C7">
        <w:rPr>
          <w:rFonts w:asciiTheme="majorHAnsi" w:hAnsiTheme="majorHAnsi" w:cs="Arial"/>
          <w:color w:val="000000" w:themeColor="text1"/>
          <w:sz w:val="20"/>
          <w:szCs w:val="20"/>
        </w:rPr>
        <w:t xml:space="preserve">vertegenwoordiger van </w:t>
      </w:r>
      <w:r w:rsidRPr="002733C7">
        <w:rPr>
          <w:rFonts w:asciiTheme="majorHAnsi" w:hAnsiTheme="majorHAnsi" w:cs="Arial"/>
          <w:sz w:val="20"/>
          <w:szCs w:val="20"/>
        </w:rPr>
        <w:t>Verantwoordelijke</w:t>
      </w:r>
      <w:r w:rsidRPr="1289CA1A">
        <w:rPr>
          <w:rFonts w:asciiTheme="majorHAnsi" w:hAnsiTheme="majorHAnsi" w:cs="Arial"/>
          <w:sz w:val="20"/>
          <w:szCs w:val="20"/>
        </w:rPr>
        <w:t>, zijnde op dit moment Hans de Graaff (</w:t>
      </w:r>
      <w:hyperlink r:id="rId7">
        <w:r w:rsidRPr="1289CA1A">
          <w:rPr>
            <w:rStyle w:val="Hyperlink"/>
            <w:rFonts w:asciiTheme="majorHAnsi" w:hAnsiTheme="majorHAnsi" w:cs="Arial"/>
            <w:sz w:val="20"/>
            <w:szCs w:val="20"/>
          </w:rPr>
          <w:t>applicatiebeheer@voedselbankennederland.nl</w:t>
        </w:r>
      </w:hyperlink>
      <w:r w:rsidRPr="1289CA1A">
        <w:rPr>
          <w:rFonts w:asciiTheme="majorHAnsi" w:hAnsiTheme="majorHAnsi" w:cs="Arial"/>
          <w:sz w:val="20"/>
          <w:szCs w:val="20"/>
        </w:rPr>
        <w:t xml:space="preserve">). </w:t>
      </w:r>
    </w:p>
    <w:p w14:paraId="7B855C89" w14:textId="559C7CE1" w:rsidR="00E94BEE" w:rsidRPr="00487ACB" w:rsidRDefault="00563F3F" w:rsidP="00E94BEE">
      <w:pPr>
        <w:pStyle w:val="Default"/>
        <w:tabs>
          <w:tab w:val="left" w:pos="1080"/>
        </w:tabs>
        <w:spacing w:after="120"/>
        <w:ind w:left="708" w:hanging="348"/>
        <w:jc w:val="both"/>
        <w:rPr>
          <w:rFonts w:asciiTheme="majorHAnsi" w:hAnsiTheme="majorHAnsi" w:cs="Arial"/>
          <w:dstrike/>
          <w:color w:val="000000" w:themeColor="text1"/>
          <w:sz w:val="20"/>
          <w:szCs w:val="20"/>
        </w:rPr>
      </w:pPr>
      <w:r>
        <w:rPr>
          <w:rFonts w:asciiTheme="majorHAnsi" w:hAnsiTheme="majorHAnsi" w:cs="Arial"/>
          <w:sz w:val="20"/>
          <w:szCs w:val="20"/>
        </w:rPr>
        <w:t>7</w:t>
      </w:r>
      <w:r w:rsidR="00E94BEE" w:rsidRPr="1289CA1A">
        <w:rPr>
          <w:rFonts w:asciiTheme="majorHAnsi" w:hAnsiTheme="majorHAnsi" w:cs="Arial"/>
          <w:sz w:val="20"/>
          <w:szCs w:val="20"/>
        </w:rPr>
        <w:t>.2.</w:t>
      </w:r>
      <w:r w:rsidR="00E94BEE">
        <w:rPr>
          <w:rFonts w:asciiTheme="majorHAnsi" w:hAnsiTheme="majorHAnsi" w:cs="Arial"/>
          <w:sz w:val="20"/>
          <w:szCs w:val="20"/>
        </w:rPr>
        <w:tab/>
      </w:r>
      <w:r w:rsidR="00E94BEE" w:rsidRPr="1289CA1A">
        <w:rPr>
          <w:rFonts w:asciiTheme="majorHAnsi" w:hAnsiTheme="majorHAnsi" w:cs="Arial"/>
          <w:sz w:val="20"/>
          <w:szCs w:val="20"/>
        </w:rPr>
        <w:t xml:space="preserve">Verantwoordelijke heeft het recht toe te laten zien op de naleving van de onder Artikel </w:t>
      </w:r>
      <w:r>
        <w:rPr>
          <w:rFonts w:asciiTheme="majorHAnsi" w:hAnsiTheme="majorHAnsi" w:cs="Arial"/>
          <w:sz w:val="20"/>
          <w:szCs w:val="20"/>
        </w:rPr>
        <w:t>5</w:t>
      </w:r>
      <w:r w:rsidR="00E94BEE" w:rsidRPr="1289CA1A">
        <w:rPr>
          <w:rFonts w:asciiTheme="majorHAnsi" w:hAnsiTheme="majorHAnsi" w:cs="Arial"/>
          <w:sz w:val="20"/>
          <w:szCs w:val="20"/>
        </w:rPr>
        <w:t xml:space="preserve"> genoemde maatregelen, </w:t>
      </w:r>
      <w:r w:rsidR="00E94BEE" w:rsidRPr="1289CA1A">
        <w:rPr>
          <w:rFonts w:asciiTheme="majorHAnsi" w:hAnsiTheme="majorHAnsi" w:cs="Arial"/>
          <w:color w:val="000000" w:themeColor="text1"/>
          <w:sz w:val="20"/>
          <w:szCs w:val="20"/>
        </w:rPr>
        <w:t>indien er concrete vermoedens en aanwijzingen bestaan inzake mogelijke privacy-</w:t>
      </w:r>
      <w:r w:rsidR="00E94BEE" w:rsidRPr="1289CA1A">
        <w:rPr>
          <w:rFonts w:asciiTheme="majorHAnsi" w:hAnsiTheme="majorHAnsi" w:cs="Arial"/>
          <w:color w:val="000000" w:themeColor="text1"/>
          <w:sz w:val="20"/>
          <w:szCs w:val="20"/>
        </w:rPr>
        <w:lastRenderedPageBreak/>
        <w:t xml:space="preserve">incidenten. Dit recht zal namens de verantwoordelijke worden uitgeoefend door de vertegenwoordiger van Verantwoordelijke, zijnde op dit moment Hans de Graaff. </w:t>
      </w:r>
    </w:p>
    <w:p w14:paraId="463BEF7A" w14:textId="486F4D5A" w:rsidR="00E94BEE" w:rsidRPr="00487ACB" w:rsidRDefault="00563F3F" w:rsidP="00E94BEE">
      <w:pPr>
        <w:pStyle w:val="Default"/>
        <w:tabs>
          <w:tab w:val="left" w:pos="1080"/>
        </w:tabs>
        <w:spacing w:after="120"/>
        <w:ind w:left="708" w:hanging="348"/>
        <w:jc w:val="both"/>
        <w:rPr>
          <w:rFonts w:asciiTheme="majorHAnsi" w:hAnsiTheme="majorHAnsi" w:cs="Arial"/>
          <w:color w:val="000000" w:themeColor="text1"/>
          <w:sz w:val="20"/>
          <w:szCs w:val="20"/>
        </w:rPr>
      </w:pPr>
      <w:r>
        <w:rPr>
          <w:rFonts w:asciiTheme="majorHAnsi" w:hAnsiTheme="majorHAnsi" w:cs="Arial"/>
          <w:color w:val="000000" w:themeColor="text1"/>
          <w:sz w:val="20"/>
          <w:szCs w:val="20"/>
        </w:rPr>
        <w:t>7</w:t>
      </w:r>
      <w:r w:rsidR="00E94BEE" w:rsidRPr="1289CA1A">
        <w:rPr>
          <w:rFonts w:asciiTheme="majorHAnsi" w:hAnsiTheme="majorHAnsi" w:cs="Arial"/>
          <w:color w:val="000000" w:themeColor="text1"/>
          <w:sz w:val="20"/>
          <w:szCs w:val="20"/>
        </w:rPr>
        <w:t>.3.</w:t>
      </w:r>
      <w:r w:rsidR="00E94BEE">
        <w:rPr>
          <w:rFonts w:asciiTheme="majorHAnsi" w:hAnsiTheme="majorHAnsi" w:cs="Arial"/>
          <w:color w:val="000000" w:themeColor="text1"/>
          <w:sz w:val="20"/>
          <w:szCs w:val="20"/>
        </w:rPr>
        <w:tab/>
      </w:r>
      <w:r w:rsidR="00E94BEE" w:rsidRPr="1289CA1A">
        <w:rPr>
          <w:rFonts w:asciiTheme="majorHAnsi" w:hAnsiTheme="majorHAnsi" w:cs="Arial"/>
          <w:color w:val="000000" w:themeColor="text1"/>
          <w:sz w:val="20"/>
          <w:szCs w:val="20"/>
        </w:rPr>
        <w:t xml:space="preserve">Verwerker zal eventuele door vertegenwoordiger van Verantwoordelijke naar aanleiding van de onder 8.2. bedoelde controle in redelijkheid gegeven instructies tot aanpassing van het beveiligingsbeleid binnen een redelijke termijn opvolgen. </w:t>
      </w:r>
    </w:p>
    <w:p w14:paraId="64722698" w14:textId="046D062F" w:rsidR="00E94BEE" w:rsidRDefault="00563F3F" w:rsidP="00E94BEE">
      <w:pPr>
        <w:pStyle w:val="Default"/>
        <w:tabs>
          <w:tab w:val="left" w:pos="1080"/>
        </w:tabs>
        <w:spacing w:after="120"/>
        <w:ind w:left="708" w:hanging="348"/>
        <w:jc w:val="both"/>
        <w:rPr>
          <w:rFonts w:asciiTheme="majorHAnsi" w:hAnsiTheme="majorHAnsi" w:cs="Arial"/>
          <w:sz w:val="20"/>
          <w:szCs w:val="20"/>
        </w:rPr>
      </w:pPr>
      <w:r>
        <w:rPr>
          <w:rFonts w:asciiTheme="majorHAnsi" w:hAnsiTheme="majorHAnsi" w:cs="Arial"/>
          <w:sz w:val="20"/>
          <w:szCs w:val="20"/>
        </w:rPr>
        <w:t>7</w:t>
      </w:r>
      <w:r w:rsidR="00E94BEE" w:rsidRPr="1289CA1A">
        <w:rPr>
          <w:rFonts w:asciiTheme="majorHAnsi" w:hAnsiTheme="majorHAnsi" w:cs="Arial"/>
          <w:sz w:val="20"/>
          <w:szCs w:val="20"/>
        </w:rPr>
        <w:t>.4.</w:t>
      </w:r>
      <w:r w:rsidR="00E94BEE">
        <w:rPr>
          <w:rFonts w:asciiTheme="majorHAnsi" w:hAnsiTheme="majorHAnsi" w:cs="Arial"/>
          <w:sz w:val="20"/>
          <w:szCs w:val="20"/>
        </w:rPr>
        <w:tab/>
      </w:r>
      <w:r w:rsidR="00E94BEE" w:rsidRPr="1289CA1A">
        <w:rPr>
          <w:rFonts w:asciiTheme="majorHAnsi" w:hAnsiTheme="majorHAnsi" w:cs="Arial"/>
          <w:sz w:val="20"/>
          <w:szCs w:val="20"/>
        </w:rPr>
        <w:t xml:space="preserve">Elke partij draagt haar eigen kosten voor de in dit Artikel </w:t>
      </w:r>
      <w:r>
        <w:rPr>
          <w:rFonts w:asciiTheme="majorHAnsi" w:hAnsiTheme="majorHAnsi" w:cs="Arial"/>
          <w:sz w:val="20"/>
          <w:szCs w:val="20"/>
        </w:rPr>
        <w:t>7</w:t>
      </w:r>
      <w:r w:rsidR="00E94BEE" w:rsidRPr="1289CA1A">
        <w:rPr>
          <w:rFonts w:asciiTheme="majorHAnsi" w:hAnsiTheme="majorHAnsi" w:cs="Arial"/>
          <w:sz w:val="20"/>
          <w:szCs w:val="20"/>
        </w:rPr>
        <w:t xml:space="preserve"> beschreven controles, tenzij blijkt dat de Verwerker een wezenlijke inbreuk heeft gepleegd op de bepalingen van deze Verwerkersovereenkomst, in welk geval de Verwerker alle kosten zal dragen, onverminderd andere rechten en rechtsmiddelen waarover de Verantwoordelijke beschikt.</w:t>
      </w:r>
    </w:p>
    <w:p w14:paraId="516B1CB2" w14:textId="77777777" w:rsidR="006958A1" w:rsidRDefault="006958A1" w:rsidP="006958A1">
      <w:pPr>
        <w:pStyle w:val="Default"/>
        <w:tabs>
          <w:tab w:val="left" w:pos="1080"/>
        </w:tabs>
        <w:spacing w:after="120"/>
        <w:ind w:left="792"/>
        <w:jc w:val="both"/>
        <w:rPr>
          <w:rFonts w:asciiTheme="majorHAnsi" w:hAnsiTheme="majorHAnsi" w:cs="Arial"/>
          <w:sz w:val="20"/>
          <w:szCs w:val="20"/>
        </w:rPr>
      </w:pPr>
    </w:p>
    <w:p w14:paraId="4C5F4EC3" w14:textId="01A685FB" w:rsidR="006958A1" w:rsidRPr="000F5B92" w:rsidRDefault="006958A1" w:rsidP="006958A1">
      <w:pPr>
        <w:pStyle w:val="Default"/>
        <w:numPr>
          <w:ilvl w:val="0"/>
          <w:numId w:val="4"/>
        </w:numPr>
        <w:tabs>
          <w:tab w:val="left" w:pos="1080"/>
        </w:tabs>
        <w:spacing w:after="120"/>
        <w:jc w:val="both"/>
        <w:rPr>
          <w:rFonts w:asciiTheme="majorHAnsi" w:hAnsiTheme="majorHAnsi" w:cs="Arial"/>
          <w:color w:val="auto"/>
          <w:sz w:val="20"/>
          <w:szCs w:val="20"/>
        </w:rPr>
      </w:pPr>
      <w:r>
        <w:rPr>
          <w:rFonts w:asciiTheme="majorHAnsi" w:hAnsiTheme="majorHAnsi" w:cs="Arial"/>
          <w:b/>
          <w:bCs/>
          <w:color w:val="auto"/>
          <w:sz w:val="20"/>
          <w:szCs w:val="20"/>
        </w:rPr>
        <w:t>Geheimhouding</w:t>
      </w:r>
      <w:r w:rsidRPr="1289CA1A">
        <w:rPr>
          <w:rFonts w:asciiTheme="majorHAnsi" w:hAnsiTheme="majorHAnsi" w:cs="Arial"/>
          <w:b/>
          <w:bCs/>
          <w:color w:val="auto"/>
          <w:sz w:val="20"/>
          <w:szCs w:val="20"/>
        </w:rPr>
        <w:t xml:space="preserve"> </w:t>
      </w:r>
    </w:p>
    <w:p w14:paraId="7F5D6FCB" w14:textId="5503C72B" w:rsidR="006958A1" w:rsidRDefault="00020EAE" w:rsidP="006958A1">
      <w:pPr>
        <w:pStyle w:val="Default"/>
        <w:numPr>
          <w:ilvl w:val="1"/>
          <w:numId w:val="4"/>
        </w:numPr>
        <w:tabs>
          <w:tab w:val="left" w:pos="1080"/>
        </w:tabs>
        <w:spacing w:after="120"/>
        <w:jc w:val="both"/>
        <w:rPr>
          <w:rFonts w:asciiTheme="majorHAnsi" w:hAnsiTheme="majorHAnsi" w:cs="Arial"/>
          <w:sz w:val="20"/>
          <w:szCs w:val="20"/>
        </w:rPr>
      </w:pPr>
      <w:r>
        <w:rPr>
          <w:rFonts w:asciiTheme="majorHAnsi" w:hAnsiTheme="majorHAnsi"/>
          <w:sz w:val="20"/>
          <w:szCs w:val="20"/>
        </w:rPr>
        <w:t xml:space="preserve">De </w:t>
      </w:r>
      <w:r w:rsidR="00E6735D">
        <w:rPr>
          <w:rFonts w:asciiTheme="majorHAnsi" w:hAnsiTheme="majorHAnsi"/>
          <w:sz w:val="20"/>
          <w:szCs w:val="20"/>
        </w:rPr>
        <w:t xml:space="preserve">verwerker </w:t>
      </w:r>
      <w:r w:rsidR="006958A1">
        <w:rPr>
          <w:rFonts w:asciiTheme="majorHAnsi" w:hAnsiTheme="majorHAnsi" w:cs="Arial"/>
          <w:sz w:val="20"/>
          <w:szCs w:val="20"/>
        </w:rPr>
        <w:t>zal informatie over de ontvangen persoonsgegevens in het kader van de hoofdovereenkomst geheim houden, tenzij dit op basis van een wettelijke verplichting niet kan.</w:t>
      </w:r>
    </w:p>
    <w:p w14:paraId="0F1089F6" w14:textId="604AE237" w:rsidR="00020EAE" w:rsidRPr="00020EAE" w:rsidRDefault="00020EAE" w:rsidP="00020EAE">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De V</w:t>
      </w:r>
      <w:r w:rsidRPr="1289CA1A">
        <w:rPr>
          <w:rFonts w:asciiTheme="majorHAnsi" w:hAnsiTheme="majorHAnsi" w:cs="Arial"/>
          <w:color w:val="auto"/>
          <w:sz w:val="20"/>
          <w:szCs w:val="20"/>
          <w:lang w:eastAsia="en-GB"/>
        </w:rPr>
        <w:t xml:space="preserve">erwerker zorgt ervoor dat het personeel dat bevoegd is om de Persoonsgegevens te verwerken zich </w:t>
      </w:r>
      <w:r w:rsidRPr="1289CA1A">
        <w:rPr>
          <w:rFonts w:asciiTheme="majorHAnsi" w:hAnsiTheme="majorHAnsi" w:cs="Arial"/>
          <w:sz w:val="20"/>
          <w:szCs w:val="20"/>
        </w:rPr>
        <w:t xml:space="preserve">tot </w:t>
      </w:r>
      <w:r w:rsidRPr="1289CA1A">
        <w:rPr>
          <w:rFonts w:asciiTheme="majorHAnsi" w:hAnsiTheme="majorHAnsi" w:cs="Arial"/>
          <w:color w:val="auto"/>
          <w:sz w:val="20"/>
          <w:szCs w:val="20"/>
          <w:lang w:eastAsia="en-GB"/>
        </w:rPr>
        <w:t xml:space="preserve">vertrouwelijkheid </w:t>
      </w:r>
      <w:r w:rsidRPr="1289CA1A">
        <w:rPr>
          <w:rFonts w:asciiTheme="majorHAnsi" w:hAnsiTheme="majorHAnsi" w:cs="Arial"/>
          <w:sz w:val="20"/>
          <w:szCs w:val="20"/>
        </w:rPr>
        <w:t xml:space="preserve">verbindt gedurende en na </w:t>
      </w:r>
      <w:r w:rsidRPr="1289CA1A">
        <w:rPr>
          <w:rFonts w:asciiTheme="majorHAnsi" w:hAnsiTheme="majorHAnsi" w:cs="Arial"/>
          <w:color w:val="auto"/>
          <w:sz w:val="20"/>
          <w:szCs w:val="20"/>
          <w:lang w:eastAsia="en-GB"/>
        </w:rPr>
        <w:t xml:space="preserve">hun </w:t>
      </w:r>
      <w:r w:rsidRPr="1289CA1A">
        <w:rPr>
          <w:rFonts w:asciiTheme="majorHAnsi" w:hAnsiTheme="majorHAnsi" w:cs="Arial"/>
          <w:sz w:val="20"/>
          <w:szCs w:val="20"/>
        </w:rPr>
        <w:t>dienstverband (bijvoorbeeld door middel van een geheimhoudingsovereenkomst), voor zover het niet reeds tot een wettelijke verplichting tot geheimhouding is gehouden.</w:t>
      </w:r>
    </w:p>
    <w:p w14:paraId="30F51A23" w14:textId="111C51A4" w:rsidR="006958A1" w:rsidRPr="00E6735D" w:rsidRDefault="00EC0914" w:rsidP="006958A1">
      <w:pPr>
        <w:pStyle w:val="Default"/>
        <w:numPr>
          <w:ilvl w:val="1"/>
          <w:numId w:val="4"/>
        </w:numPr>
        <w:tabs>
          <w:tab w:val="left" w:pos="1080"/>
        </w:tabs>
        <w:spacing w:after="120"/>
        <w:jc w:val="both"/>
        <w:rPr>
          <w:rFonts w:asciiTheme="majorHAnsi" w:hAnsiTheme="majorHAnsi" w:cs="Arial"/>
          <w:sz w:val="20"/>
          <w:szCs w:val="20"/>
        </w:rPr>
      </w:pPr>
      <w:r>
        <w:rPr>
          <w:rFonts w:asciiTheme="majorHAnsi" w:hAnsiTheme="majorHAnsi" w:cs="Arial"/>
          <w:sz w:val="20"/>
          <w:szCs w:val="20"/>
        </w:rPr>
        <w:t>De v</w:t>
      </w:r>
      <w:r w:rsidR="006958A1">
        <w:rPr>
          <w:rFonts w:asciiTheme="majorHAnsi" w:hAnsiTheme="majorHAnsi" w:cs="Arial"/>
          <w:sz w:val="20"/>
          <w:szCs w:val="20"/>
        </w:rPr>
        <w:t xml:space="preserve">erwerker zorgt </w:t>
      </w:r>
      <w:r>
        <w:rPr>
          <w:rFonts w:asciiTheme="majorHAnsi" w:hAnsiTheme="majorHAnsi" w:cs="Arial"/>
          <w:sz w:val="20"/>
          <w:szCs w:val="20"/>
        </w:rPr>
        <w:t>ervoor dat</w:t>
      </w:r>
      <w:r w:rsidR="006958A1">
        <w:rPr>
          <w:rFonts w:asciiTheme="majorHAnsi" w:hAnsiTheme="majorHAnsi" w:cs="Arial"/>
          <w:sz w:val="20"/>
          <w:szCs w:val="20"/>
        </w:rPr>
        <w:t xml:space="preserve"> eventueel</w:t>
      </w:r>
      <w:r w:rsidR="00E6735D">
        <w:rPr>
          <w:rFonts w:asciiTheme="majorHAnsi" w:hAnsiTheme="majorHAnsi" w:cs="Arial"/>
          <w:sz w:val="20"/>
          <w:szCs w:val="20"/>
        </w:rPr>
        <w:t xml:space="preserve"> met schriftelijke goedkeuring</w:t>
      </w:r>
      <w:r w:rsidR="006958A1">
        <w:rPr>
          <w:rFonts w:asciiTheme="majorHAnsi" w:hAnsiTheme="majorHAnsi" w:cs="Arial"/>
          <w:sz w:val="20"/>
          <w:szCs w:val="20"/>
        </w:rPr>
        <w:t xml:space="preserve"> ingeschakelde </w:t>
      </w:r>
      <w:proofErr w:type="spellStart"/>
      <w:r w:rsidR="00E6735D">
        <w:rPr>
          <w:rFonts w:asciiTheme="majorHAnsi" w:hAnsiTheme="majorHAnsi" w:cs="Arial"/>
          <w:sz w:val="20"/>
          <w:szCs w:val="20"/>
        </w:rPr>
        <w:t>sub</w:t>
      </w:r>
      <w:r w:rsidR="006958A1">
        <w:rPr>
          <w:rFonts w:asciiTheme="majorHAnsi" w:hAnsiTheme="majorHAnsi" w:cs="Arial"/>
          <w:sz w:val="20"/>
          <w:szCs w:val="20"/>
        </w:rPr>
        <w:t>verwerkers</w:t>
      </w:r>
      <w:proofErr w:type="spellEnd"/>
      <w:r w:rsidR="00E6735D">
        <w:rPr>
          <w:rFonts w:asciiTheme="majorHAnsi" w:hAnsiTheme="majorHAnsi" w:cs="Arial"/>
          <w:sz w:val="20"/>
          <w:szCs w:val="20"/>
        </w:rPr>
        <w:t xml:space="preserve"> zich aan deze geheimhouding houden </w:t>
      </w:r>
      <w:r w:rsidR="00020EAE">
        <w:rPr>
          <w:rFonts w:asciiTheme="majorHAnsi" w:hAnsiTheme="majorHAnsi" w:cs="Arial"/>
          <w:sz w:val="20"/>
          <w:szCs w:val="20"/>
        </w:rPr>
        <w:t xml:space="preserve">(bijvoorbeeld </w:t>
      </w:r>
      <w:r w:rsidR="00E6735D">
        <w:rPr>
          <w:rFonts w:asciiTheme="majorHAnsi" w:hAnsiTheme="majorHAnsi" w:cs="Arial"/>
          <w:sz w:val="20"/>
          <w:szCs w:val="20"/>
        </w:rPr>
        <w:t xml:space="preserve">door een geheimhoudingsplicht in </w:t>
      </w:r>
      <w:r w:rsidR="00020EAE">
        <w:rPr>
          <w:rFonts w:asciiTheme="majorHAnsi" w:hAnsiTheme="majorHAnsi" w:cs="Arial"/>
          <w:sz w:val="20"/>
          <w:szCs w:val="20"/>
        </w:rPr>
        <w:t xml:space="preserve">de overeenkomst met de </w:t>
      </w:r>
      <w:proofErr w:type="spellStart"/>
      <w:r w:rsidR="00020EAE">
        <w:rPr>
          <w:rFonts w:asciiTheme="majorHAnsi" w:hAnsiTheme="majorHAnsi" w:cs="Arial"/>
          <w:sz w:val="20"/>
          <w:szCs w:val="20"/>
        </w:rPr>
        <w:t>subverwerker</w:t>
      </w:r>
      <w:proofErr w:type="spellEnd"/>
      <w:r w:rsidR="00E6735D">
        <w:rPr>
          <w:rFonts w:asciiTheme="majorHAnsi" w:hAnsiTheme="majorHAnsi" w:cs="Arial"/>
          <w:sz w:val="20"/>
          <w:szCs w:val="20"/>
        </w:rPr>
        <w:t xml:space="preserve"> op te nemen</w:t>
      </w:r>
      <w:r w:rsidR="00020EAE">
        <w:rPr>
          <w:rFonts w:asciiTheme="majorHAnsi" w:hAnsiTheme="majorHAnsi" w:cs="Arial"/>
          <w:sz w:val="20"/>
          <w:szCs w:val="20"/>
        </w:rPr>
        <w:t>)</w:t>
      </w:r>
      <w:r w:rsidR="00E6735D">
        <w:rPr>
          <w:rFonts w:asciiTheme="majorHAnsi" w:hAnsiTheme="majorHAnsi" w:cs="Arial"/>
          <w:sz w:val="20"/>
          <w:szCs w:val="20"/>
        </w:rPr>
        <w:t xml:space="preserve">. </w:t>
      </w:r>
    </w:p>
    <w:p w14:paraId="2C31682B" w14:textId="77777777" w:rsidR="00F81AF7" w:rsidRPr="000F5B92" w:rsidRDefault="00F81AF7" w:rsidP="00F81AF7">
      <w:pPr>
        <w:pStyle w:val="Default"/>
        <w:tabs>
          <w:tab w:val="left" w:pos="1080"/>
        </w:tabs>
        <w:spacing w:after="120"/>
        <w:ind w:left="792"/>
        <w:jc w:val="both"/>
        <w:rPr>
          <w:rFonts w:asciiTheme="majorHAnsi" w:hAnsiTheme="majorHAnsi" w:cs="Arial"/>
          <w:sz w:val="20"/>
          <w:szCs w:val="20"/>
        </w:rPr>
      </w:pPr>
    </w:p>
    <w:p w14:paraId="7E75FDA7" w14:textId="77777777" w:rsidR="00F81AF7" w:rsidRPr="000F5B92" w:rsidRDefault="1289CA1A" w:rsidP="1289CA1A">
      <w:pPr>
        <w:pStyle w:val="Default"/>
        <w:numPr>
          <w:ilvl w:val="0"/>
          <w:numId w:val="4"/>
        </w:numPr>
        <w:tabs>
          <w:tab w:val="left" w:pos="1080"/>
        </w:tabs>
        <w:spacing w:after="120"/>
        <w:jc w:val="both"/>
        <w:rPr>
          <w:rFonts w:asciiTheme="majorHAnsi" w:hAnsiTheme="majorHAnsi" w:cs="Arial"/>
          <w:b/>
          <w:bCs/>
          <w:sz w:val="20"/>
          <w:szCs w:val="20"/>
        </w:rPr>
      </w:pPr>
      <w:r w:rsidRPr="1289CA1A">
        <w:rPr>
          <w:rFonts w:asciiTheme="majorHAnsi" w:hAnsiTheme="majorHAnsi" w:cs="Arial"/>
          <w:b/>
          <w:bCs/>
          <w:sz w:val="20"/>
          <w:szCs w:val="20"/>
        </w:rPr>
        <w:t>Samenwerking en betrokkenen</w:t>
      </w:r>
    </w:p>
    <w:p w14:paraId="0F90ED2D" w14:textId="56DBB7B2" w:rsidR="00F81AF7" w:rsidRPr="00487ACB" w:rsidRDefault="1289CA1A" w:rsidP="1289CA1A">
      <w:pPr>
        <w:pStyle w:val="Lijstalinea"/>
        <w:numPr>
          <w:ilvl w:val="1"/>
          <w:numId w:val="4"/>
        </w:numPr>
        <w:tabs>
          <w:tab w:val="left" w:pos="1080"/>
        </w:tabs>
        <w:spacing w:after="120"/>
        <w:jc w:val="both"/>
        <w:rPr>
          <w:rFonts w:asciiTheme="majorHAnsi" w:hAnsiTheme="majorHAnsi" w:cs="Arial"/>
          <w:color w:val="000000" w:themeColor="text1"/>
          <w:sz w:val="20"/>
          <w:lang w:val="nl-NL"/>
        </w:rPr>
      </w:pPr>
      <w:r w:rsidRPr="1289CA1A">
        <w:rPr>
          <w:rFonts w:asciiTheme="majorHAnsi" w:hAnsiTheme="majorHAnsi" w:cs="Arial"/>
          <w:sz w:val="20"/>
          <w:lang w:val="nl-NL"/>
        </w:rPr>
        <w:t xml:space="preserve">De Verwerker zal de </w:t>
      </w:r>
      <w:r w:rsidRPr="1289CA1A">
        <w:rPr>
          <w:rFonts w:asciiTheme="majorHAnsi" w:hAnsiTheme="majorHAnsi" w:cs="Arial"/>
          <w:color w:val="000000" w:themeColor="text1"/>
          <w:sz w:val="20"/>
          <w:lang w:val="nl-NL"/>
        </w:rPr>
        <w:t xml:space="preserve">vertegenwoordiger van Verantwoordelijke binnen 24 uur in kennis stellen, tenzij uitdrukkelijk door toepasselijke wetgeving verboden, in geval van i) een klacht in verband met de verwerking van Persoonsgegevens onder de Verwerkersovereenkomst, ii) een verzoek, vraag of bevel tot de productie, verwerking of toegang tot persoonsgegevens, of iii) verzoeken van betrokkenen, waaronder verzoeken tot </w:t>
      </w:r>
      <w:r w:rsidR="00EC0914">
        <w:rPr>
          <w:rFonts w:asciiTheme="majorHAnsi" w:hAnsiTheme="majorHAnsi" w:cs="Arial"/>
          <w:color w:val="000000" w:themeColor="text1"/>
          <w:sz w:val="20"/>
          <w:lang w:val="nl-NL"/>
        </w:rPr>
        <w:t>inzage</w:t>
      </w:r>
      <w:r w:rsidRPr="1289CA1A">
        <w:rPr>
          <w:rFonts w:asciiTheme="majorHAnsi" w:hAnsiTheme="majorHAnsi" w:cs="Arial"/>
          <w:color w:val="000000" w:themeColor="text1"/>
          <w:sz w:val="20"/>
          <w:lang w:val="nl-NL"/>
        </w:rPr>
        <w:t xml:space="preserve">, rectificatie, </w:t>
      </w:r>
      <w:r w:rsidR="00EC0914">
        <w:rPr>
          <w:rFonts w:asciiTheme="majorHAnsi" w:hAnsiTheme="majorHAnsi" w:cs="Arial"/>
          <w:color w:val="000000" w:themeColor="text1"/>
          <w:sz w:val="20"/>
          <w:lang w:val="nl-NL"/>
        </w:rPr>
        <w:t>verwijdering, beperking</w:t>
      </w:r>
      <w:r w:rsidRPr="1289CA1A">
        <w:rPr>
          <w:rFonts w:asciiTheme="majorHAnsi" w:hAnsiTheme="majorHAnsi" w:cs="Arial"/>
          <w:color w:val="000000" w:themeColor="text1"/>
          <w:sz w:val="20"/>
          <w:lang w:val="nl-NL"/>
        </w:rPr>
        <w:t xml:space="preserve"> van verwerking van persoonsgegevens, data-overdraagbaarheid en soortgelijke verzoeken</w:t>
      </w:r>
      <w:r w:rsidR="00EC0914">
        <w:rPr>
          <w:rFonts w:asciiTheme="majorHAnsi" w:hAnsiTheme="majorHAnsi" w:cs="Arial"/>
          <w:color w:val="000000" w:themeColor="text1"/>
          <w:sz w:val="20"/>
          <w:lang w:val="nl-NL"/>
        </w:rPr>
        <w:t xml:space="preserve"> van betrokkenen</w:t>
      </w:r>
      <w:r w:rsidRPr="1289CA1A">
        <w:rPr>
          <w:rFonts w:asciiTheme="majorHAnsi" w:hAnsiTheme="majorHAnsi" w:cs="Arial"/>
          <w:color w:val="000000" w:themeColor="text1"/>
          <w:sz w:val="20"/>
          <w:lang w:val="nl-NL"/>
        </w:rPr>
        <w:t>. De Verwerker reageert niet op dergelijke verzoeken, tenzij met voorafgaande toestemming van de vertegenwoordiger van Verantwoordelijke; De Verwerker werkt op dit punt samen met de vertegenwoordiger van Verantwoordelijke en ondersteunt de vertegenwoordiger van Verantwoordelijke bij het afhandelen en beantwoorden van dergelijke klachten, verzoeken en bevelen. Dit houdt voor Verwerker in dat o</w:t>
      </w:r>
      <w:r w:rsidRPr="1289CA1A">
        <w:rPr>
          <w:rFonts w:asciiTheme="majorHAnsi" w:eastAsia="Times New Roman" w:hAnsiTheme="majorHAnsi" w:cs="Arial"/>
          <w:color w:val="000000" w:themeColor="text1"/>
          <w:sz w:val="20"/>
          <w:lang w:val="nl-NL" w:eastAsia="nl-NL"/>
        </w:rPr>
        <w:t xml:space="preserve">p het eerste daartoe strekkende verzoek van de </w:t>
      </w:r>
      <w:r w:rsidRPr="1289CA1A">
        <w:rPr>
          <w:rFonts w:asciiTheme="majorHAnsi" w:hAnsiTheme="majorHAnsi" w:cs="Arial"/>
          <w:color w:val="000000" w:themeColor="text1"/>
          <w:sz w:val="20"/>
          <w:lang w:val="nl-NL"/>
        </w:rPr>
        <w:t xml:space="preserve">vertegenwoordiger van </w:t>
      </w:r>
      <w:r w:rsidRPr="1289CA1A">
        <w:rPr>
          <w:rFonts w:asciiTheme="majorHAnsi" w:eastAsia="Times New Roman" w:hAnsiTheme="majorHAnsi" w:cs="Arial"/>
          <w:color w:val="000000" w:themeColor="text1"/>
          <w:sz w:val="20"/>
          <w:lang w:val="nl-NL" w:eastAsia="nl-NL"/>
        </w:rPr>
        <w:t>Verantwoordelijke alle relevante informatie aan haar wordt verstrekt</w:t>
      </w:r>
      <w:r w:rsidR="00EC0914">
        <w:rPr>
          <w:rFonts w:asciiTheme="majorHAnsi" w:eastAsia="Times New Roman" w:hAnsiTheme="majorHAnsi" w:cs="Arial"/>
          <w:color w:val="000000" w:themeColor="text1"/>
          <w:sz w:val="20"/>
          <w:lang w:val="nl-NL" w:eastAsia="nl-NL"/>
        </w:rPr>
        <w:t xml:space="preserve"> </w:t>
      </w:r>
      <w:r w:rsidRPr="1289CA1A">
        <w:rPr>
          <w:rFonts w:asciiTheme="majorHAnsi" w:eastAsia="Times New Roman" w:hAnsiTheme="majorHAnsi" w:cs="Arial"/>
          <w:color w:val="000000" w:themeColor="text1"/>
          <w:sz w:val="20"/>
          <w:lang w:val="nl-NL" w:eastAsia="nl-NL"/>
        </w:rPr>
        <w:t xml:space="preserve">betreffende de aspecten van de door de Verwerker verrichte verwerking van Persoonsgegevens, zodat de </w:t>
      </w:r>
      <w:r w:rsidRPr="1289CA1A">
        <w:rPr>
          <w:rFonts w:asciiTheme="majorHAnsi" w:hAnsiTheme="majorHAnsi" w:cs="Arial"/>
          <w:color w:val="000000" w:themeColor="text1"/>
          <w:sz w:val="20"/>
          <w:lang w:val="nl-NL"/>
        </w:rPr>
        <w:t xml:space="preserve">vertegenwoordiger van </w:t>
      </w:r>
      <w:r w:rsidRPr="1289CA1A">
        <w:rPr>
          <w:rFonts w:asciiTheme="majorHAnsi" w:eastAsia="Times New Roman" w:hAnsiTheme="majorHAnsi" w:cs="Arial"/>
          <w:color w:val="000000" w:themeColor="text1"/>
          <w:sz w:val="20"/>
          <w:lang w:val="nl-NL" w:eastAsia="nl-NL"/>
        </w:rPr>
        <w:t xml:space="preserve">Verantwoordelijke, mede aan de hand van die informatie, aan kan tonen dat </w:t>
      </w:r>
      <w:r w:rsidRPr="1289CA1A">
        <w:rPr>
          <w:rFonts w:asciiTheme="majorHAnsi" w:hAnsiTheme="majorHAnsi" w:cs="Arial"/>
          <w:color w:val="000000" w:themeColor="text1"/>
          <w:sz w:val="20"/>
          <w:lang w:val="nl-NL"/>
        </w:rPr>
        <w:t>Privacywetgeving of andere toepasselijke wetgeving wordt dan wel is nageleefd</w:t>
      </w:r>
      <w:r w:rsidR="00EC0914">
        <w:rPr>
          <w:rFonts w:asciiTheme="majorHAnsi" w:hAnsiTheme="majorHAnsi" w:cs="Arial"/>
          <w:color w:val="000000" w:themeColor="text1"/>
          <w:sz w:val="20"/>
          <w:lang w:val="nl-NL"/>
        </w:rPr>
        <w:t xml:space="preserve"> en/of Verantwoordelijke kan voldoen aan haar verplichtingen onder de toepasselijke wetgeving. </w:t>
      </w:r>
    </w:p>
    <w:p w14:paraId="45E7946A" w14:textId="6F15A568" w:rsidR="00F81AF7" w:rsidRPr="00EB746F" w:rsidRDefault="1289CA1A" w:rsidP="1289CA1A">
      <w:pPr>
        <w:pStyle w:val="Default"/>
        <w:numPr>
          <w:ilvl w:val="1"/>
          <w:numId w:val="4"/>
        </w:numPr>
        <w:tabs>
          <w:tab w:val="left" w:pos="1080"/>
        </w:tabs>
        <w:spacing w:after="120"/>
        <w:jc w:val="both"/>
        <w:rPr>
          <w:rFonts w:asciiTheme="majorHAnsi" w:hAnsiTheme="majorHAnsi" w:cs="Arial"/>
          <w:color w:val="auto"/>
          <w:sz w:val="20"/>
          <w:szCs w:val="20"/>
          <w:lang w:eastAsia="en-GB"/>
        </w:rPr>
      </w:pPr>
      <w:r w:rsidRPr="1289CA1A">
        <w:rPr>
          <w:rFonts w:asciiTheme="majorHAnsi" w:hAnsiTheme="majorHAnsi" w:cs="Arial"/>
          <w:color w:val="000000" w:themeColor="text1"/>
          <w:sz w:val="20"/>
          <w:szCs w:val="20"/>
        </w:rPr>
        <w:t xml:space="preserve">Voor zover mogelijk en rekening </w:t>
      </w:r>
      <w:r w:rsidRPr="1289CA1A">
        <w:rPr>
          <w:rFonts w:asciiTheme="majorHAnsi" w:hAnsiTheme="majorHAnsi" w:cs="Arial"/>
          <w:sz w:val="20"/>
          <w:szCs w:val="20"/>
        </w:rPr>
        <w:t xml:space="preserve">houdend met de aard van de verwerking, zal de Verwerker passende technische en organisatorische maatregelen implementeren voor de vervulling van zijn verplichtingen genoemd in dit Artikel </w:t>
      </w:r>
      <w:r w:rsidR="00DA643F">
        <w:rPr>
          <w:rFonts w:asciiTheme="majorHAnsi" w:hAnsiTheme="majorHAnsi" w:cs="Arial"/>
          <w:sz w:val="20"/>
          <w:szCs w:val="20"/>
        </w:rPr>
        <w:t>9</w:t>
      </w:r>
      <w:r w:rsidRPr="1289CA1A">
        <w:rPr>
          <w:rFonts w:asciiTheme="majorHAnsi" w:hAnsiTheme="majorHAnsi" w:cs="Arial"/>
          <w:sz w:val="20"/>
          <w:szCs w:val="20"/>
        </w:rPr>
        <w:t>.</w:t>
      </w:r>
    </w:p>
    <w:p w14:paraId="2C776A96" w14:textId="38CC89DD" w:rsidR="00EB746F" w:rsidRPr="000F5B92" w:rsidRDefault="00EB746F" w:rsidP="1289CA1A">
      <w:pPr>
        <w:pStyle w:val="Default"/>
        <w:numPr>
          <w:ilvl w:val="1"/>
          <w:numId w:val="4"/>
        </w:numPr>
        <w:tabs>
          <w:tab w:val="left" w:pos="1080"/>
        </w:tabs>
        <w:spacing w:after="120"/>
        <w:jc w:val="both"/>
        <w:rPr>
          <w:rFonts w:asciiTheme="majorHAnsi" w:hAnsiTheme="majorHAnsi" w:cs="Arial"/>
          <w:color w:val="auto"/>
          <w:sz w:val="20"/>
          <w:szCs w:val="20"/>
          <w:lang w:eastAsia="en-GB"/>
        </w:rPr>
      </w:pPr>
      <w:r>
        <w:rPr>
          <w:rFonts w:asciiTheme="majorHAnsi" w:hAnsiTheme="majorHAnsi" w:cs="Arial"/>
          <w:color w:val="000000" w:themeColor="text1"/>
          <w:sz w:val="20"/>
          <w:szCs w:val="20"/>
        </w:rPr>
        <w:t xml:space="preserve">Voor zover mogelijk en rekening houdend met de aard van de verwerking en de informatie die de Verwerking ter beschikking staat, zal de Verwerker de Verantwoordelijke bijstand verlenen bij het doen nakomen </w:t>
      </w:r>
    </w:p>
    <w:p w14:paraId="603581C5" w14:textId="77777777" w:rsidR="00F81AF7" w:rsidRPr="000F5B92" w:rsidRDefault="00F81AF7" w:rsidP="00F81AF7">
      <w:pPr>
        <w:pStyle w:val="Default"/>
        <w:tabs>
          <w:tab w:val="left" w:pos="1080"/>
        </w:tabs>
        <w:spacing w:after="120"/>
        <w:ind w:left="792"/>
        <w:jc w:val="both"/>
        <w:rPr>
          <w:rFonts w:asciiTheme="majorHAnsi" w:hAnsiTheme="majorHAnsi" w:cs="Arial"/>
          <w:color w:val="auto"/>
          <w:sz w:val="20"/>
          <w:szCs w:val="20"/>
          <w:lang w:eastAsia="en-GB"/>
        </w:rPr>
      </w:pPr>
    </w:p>
    <w:p w14:paraId="461C23DF" w14:textId="77777777" w:rsidR="00F81AF7" w:rsidRPr="000F5B92" w:rsidRDefault="1289CA1A" w:rsidP="1289CA1A">
      <w:pPr>
        <w:pStyle w:val="Default"/>
        <w:numPr>
          <w:ilvl w:val="0"/>
          <w:numId w:val="4"/>
        </w:numPr>
        <w:tabs>
          <w:tab w:val="left" w:pos="1080"/>
        </w:tabs>
        <w:spacing w:after="120"/>
        <w:jc w:val="both"/>
        <w:rPr>
          <w:rFonts w:asciiTheme="majorHAnsi" w:hAnsiTheme="majorHAnsi" w:cs="Arial"/>
          <w:b/>
          <w:bCs/>
          <w:sz w:val="20"/>
          <w:szCs w:val="20"/>
        </w:rPr>
      </w:pPr>
      <w:r w:rsidRPr="1289CA1A">
        <w:rPr>
          <w:rFonts w:asciiTheme="majorHAnsi" w:hAnsiTheme="majorHAnsi" w:cs="Arial"/>
          <w:b/>
          <w:bCs/>
          <w:sz w:val="20"/>
          <w:szCs w:val="20"/>
        </w:rPr>
        <w:t>Vrijwaring en Boete</w:t>
      </w:r>
    </w:p>
    <w:p w14:paraId="4099013F" w14:textId="16684B50" w:rsidR="00837FF5" w:rsidRPr="00487ACB" w:rsidRDefault="00E94BEE" w:rsidP="1289CA1A">
      <w:pPr>
        <w:ind w:left="705" w:hanging="345"/>
        <w:rPr>
          <w:rFonts w:asciiTheme="majorHAnsi" w:eastAsia="Times New Roman" w:hAnsiTheme="majorHAnsi" w:cs="Arial"/>
          <w:dstrike/>
          <w:color w:val="FF0000"/>
          <w:sz w:val="20"/>
          <w:lang w:val="nl-NL" w:eastAsia="nl-NL"/>
        </w:rPr>
      </w:pPr>
      <w:r>
        <w:rPr>
          <w:rFonts w:asciiTheme="majorHAnsi" w:hAnsiTheme="majorHAnsi" w:cs="Arial"/>
          <w:sz w:val="20"/>
          <w:lang w:val="nl-NL"/>
        </w:rPr>
        <w:t>10</w:t>
      </w:r>
      <w:r w:rsidR="00487ACB" w:rsidRPr="1289CA1A">
        <w:rPr>
          <w:rFonts w:asciiTheme="majorHAnsi" w:hAnsiTheme="majorHAnsi" w:cs="Arial"/>
          <w:sz w:val="20"/>
          <w:lang w:val="nl-NL"/>
        </w:rPr>
        <w:t>.1.</w:t>
      </w:r>
      <w:r w:rsidR="00487ACB">
        <w:rPr>
          <w:rFonts w:asciiTheme="majorHAnsi" w:hAnsiTheme="majorHAnsi" w:cs="Arial"/>
          <w:sz w:val="20"/>
          <w:lang w:val="nl-NL"/>
        </w:rPr>
        <w:tab/>
      </w:r>
      <w:r w:rsidR="00F81AF7" w:rsidRPr="1289CA1A">
        <w:rPr>
          <w:rFonts w:asciiTheme="majorHAnsi" w:hAnsiTheme="majorHAnsi" w:cs="Arial"/>
          <w:sz w:val="20"/>
          <w:lang w:val="nl-NL"/>
        </w:rPr>
        <w:t xml:space="preserve">De Verwerker zal de Verantwoordelijke vrijwaren ten aanzien van alle schade die door de </w:t>
      </w:r>
      <w:r w:rsidR="00F81AF7" w:rsidRPr="1289CA1A">
        <w:rPr>
          <w:rFonts w:asciiTheme="majorHAnsi" w:hAnsiTheme="majorHAnsi" w:cs="Arial"/>
          <w:color w:val="000000" w:themeColor="text1"/>
          <w:sz w:val="20"/>
          <w:lang w:val="nl-NL"/>
        </w:rPr>
        <w:t xml:space="preserve">Verantwoordelijke of door haar groepsmaatschappijen wordt </w:t>
      </w:r>
      <w:r w:rsidR="00F81AF7" w:rsidRPr="1289CA1A">
        <w:rPr>
          <w:rFonts w:asciiTheme="majorHAnsi" w:hAnsiTheme="majorHAnsi" w:cs="Arial"/>
          <w:sz w:val="20"/>
          <w:lang w:val="nl-NL"/>
        </w:rPr>
        <w:t>geleden of voortvloeit uit schending van deze Verwerkersovereenkomst door de Verwerker</w:t>
      </w:r>
      <w:r w:rsidR="00907457" w:rsidRPr="1289CA1A">
        <w:rPr>
          <w:rFonts w:asciiTheme="majorHAnsi" w:hAnsiTheme="majorHAnsi" w:cs="Arial"/>
          <w:sz w:val="20"/>
          <w:lang w:val="nl-NL"/>
        </w:rPr>
        <w:t xml:space="preserve">. </w:t>
      </w:r>
    </w:p>
    <w:p w14:paraId="48D1A28E" w14:textId="23B1FAEC" w:rsidR="00837FF5" w:rsidRPr="00487ACB" w:rsidRDefault="00E94BEE" w:rsidP="1289CA1A">
      <w:pPr>
        <w:tabs>
          <w:tab w:val="left" w:pos="1080"/>
        </w:tabs>
        <w:spacing w:after="120"/>
        <w:ind w:left="360"/>
        <w:jc w:val="both"/>
        <w:rPr>
          <w:rFonts w:asciiTheme="majorHAnsi" w:hAnsiTheme="majorHAnsi"/>
          <w:sz w:val="20"/>
          <w:lang w:val="nl-NL"/>
        </w:rPr>
      </w:pPr>
      <w:r>
        <w:rPr>
          <w:rFonts w:asciiTheme="majorHAnsi" w:eastAsia="Times New Roman" w:hAnsiTheme="majorHAnsi" w:cs="Arial"/>
          <w:color w:val="000000" w:themeColor="text1"/>
          <w:sz w:val="20"/>
          <w:lang w:val="nl-NL" w:eastAsia="nl-NL"/>
        </w:rPr>
        <w:lastRenderedPageBreak/>
        <w:t>10</w:t>
      </w:r>
      <w:r w:rsidR="1289CA1A" w:rsidRPr="1289CA1A">
        <w:rPr>
          <w:rFonts w:asciiTheme="majorHAnsi" w:eastAsia="Times New Roman" w:hAnsiTheme="majorHAnsi" w:cs="Arial"/>
          <w:color w:val="000000" w:themeColor="text1"/>
          <w:sz w:val="20"/>
          <w:lang w:val="nl-NL" w:eastAsia="nl-NL"/>
        </w:rPr>
        <w:t>.2.Partijen dragen zorg voor afdoende dekking van de aansprakelijkheid.</w:t>
      </w:r>
    </w:p>
    <w:p w14:paraId="7DC69C7E" w14:textId="77777777" w:rsidR="00F81AF7" w:rsidRPr="000F5B92" w:rsidRDefault="00F81AF7" w:rsidP="00E94BEE">
      <w:pPr>
        <w:pStyle w:val="Default"/>
        <w:tabs>
          <w:tab w:val="left" w:pos="1080"/>
        </w:tabs>
        <w:spacing w:after="120"/>
        <w:jc w:val="both"/>
        <w:rPr>
          <w:rFonts w:asciiTheme="majorHAnsi" w:hAnsiTheme="majorHAnsi" w:cs="Arial"/>
          <w:sz w:val="20"/>
          <w:szCs w:val="20"/>
        </w:rPr>
      </w:pPr>
    </w:p>
    <w:p w14:paraId="476E9086" w14:textId="77777777" w:rsidR="00F81AF7" w:rsidRDefault="1289CA1A" w:rsidP="1289CA1A">
      <w:pPr>
        <w:pStyle w:val="Default"/>
        <w:numPr>
          <w:ilvl w:val="0"/>
          <w:numId w:val="4"/>
        </w:numPr>
        <w:tabs>
          <w:tab w:val="left" w:pos="1080"/>
        </w:tabs>
        <w:spacing w:after="120"/>
        <w:jc w:val="both"/>
        <w:rPr>
          <w:rFonts w:asciiTheme="majorHAnsi" w:hAnsiTheme="majorHAnsi" w:cs="Arial"/>
          <w:b/>
          <w:bCs/>
          <w:sz w:val="20"/>
          <w:szCs w:val="20"/>
        </w:rPr>
      </w:pPr>
      <w:r w:rsidRPr="1289CA1A">
        <w:rPr>
          <w:rFonts w:asciiTheme="majorHAnsi" w:hAnsiTheme="majorHAnsi" w:cs="Arial"/>
          <w:b/>
          <w:bCs/>
          <w:sz w:val="20"/>
          <w:szCs w:val="20"/>
        </w:rPr>
        <w:t xml:space="preserve">Overig </w:t>
      </w:r>
    </w:p>
    <w:p w14:paraId="77AB3D2B" w14:textId="77777777" w:rsidR="00F81AF7" w:rsidRPr="000F5B92"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Na beëindiging of aflopen van deze Verwerkersovereenkomst, of op schriftelijk verzoek van de Verantwoordelijke, zal de Verwerker, op eventuele aanwijzing van de Verantwoordelijke binnen 30 dagen alle Persoonsgegevens retourneren aan Verantwoordelijke, en bestaande kopieën van alle bestaande exemplaren verwijderen.</w:t>
      </w:r>
    </w:p>
    <w:p w14:paraId="7F568850" w14:textId="5ACAABF8" w:rsidR="00393082" w:rsidRPr="00393082" w:rsidRDefault="1289CA1A" w:rsidP="1289CA1A">
      <w:pPr>
        <w:pStyle w:val="Lijstalinea"/>
        <w:numPr>
          <w:ilvl w:val="1"/>
          <w:numId w:val="4"/>
        </w:numPr>
        <w:tabs>
          <w:tab w:val="left" w:pos="1080"/>
        </w:tabs>
        <w:spacing w:after="120"/>
        <w:jc w:val="both"/>
        <w:rPr>
          <w:rFonts w:asciiTheme="majorHAnsi" w:eastAsia="Times New Roman" w:hAnsiTheme="majorHAnsi" w:cs="Arial"/>
          <w:color w:val="000000" w:themeColor="text1"/>
          <w:sz w:val="20"/>
          <w:lang w:val="nl-NL" w:eastAsia="nl-NL"/>
        </w:rPr>
      </w:pPr>
      <w:r w:rsidRPr="1289CA1A">
        <w:rPr>
          <w:rFonts w:asciiTheme="majorHAnsi" w:hAnsiTheme="majorHAnsi" w:cs="Arial"/>
          <w:sz w:val="20"/>
          <w:lang w:val="nl-NL"/>
        </w:rPr>
        <w:t xml:space="preserve">Deze Verwerkersovereenkomst wordt beheerst door en geïnterpreteerd in overeenstemming met Nederlands recht. Elk geschil dat voortkomt uit deze Verwerkersovereenkomst of daarmee verband houdt (van contractuele of niet-contractuele aard) </w:t>
      </w:r>
      <w:r w:rsidRPr="1289CA1A">
        <w:rPr>
          <w:rFonts w:asciiTheme="majorHAnsi" w:eastAsia="Times New Roman" w:hAnsiTheme="majorHAnsi" w:cs="Arial"/>
          <w:color w:val="000000" w:themeColor="text1"/>
          <w:sz w:val="20"/>
          <w:lang w:val="nl-NL" w:eastAsia="nl-NL"/>
        </w:rPr>
        <w:t xml:space="preserve">wordt uitsluitend voorgelegd aan de daartoe in de Hoofdovereenkomst aangewezen rechtbank of arbiter(s) of andere daartoe overeengekomen vorm van geschillenbeslechting, waarbij wordt opgemerkt dat Partijen te allen tijde nastreven een eventueel geschil eerst in onderling overleg op passende wijze op te lossen.  </w:t>
      </w:r>
    </w:p>
    <w:p w14:paraId="7D9EB89F" w14:textId="2C34222F" w:rsidR="00F81AF7" w:rsidRPr="000F5B92" w:rsidRDefault="1289CA1A" w:rsidP="1289CA1A">
      <w:pPr>
        <w:pStyle w:val="Default"/>
        <w:numPr>
          <w:ilvl w:val="1"/>
          <w:numId w:val="4"/>
        </w:numPr>
        <w:tabs>
          <w:tab w:val="left" w:pos="1080"/>
        </w:tabs>
        <w:spacing w:after="120"/>
        <w:jc w:val="both"/>
        <w:rPr>
          <w:rFonts w:asciiTheme="majorHAnsi" w:hAnsiTheme="majorHAnsi" w:cs="Arial"/>
          <w:sz w:val="20"/>
          <w:szCs w:val="20"/>
        </w:rPr>
      </w:pPr>
      <w:r w:rsidRPr="1289CA1A">
        <w:rPr>
          <w:rFonts w:asciiTheme="majorHAnsi" w:hAnsiTheme="majorHAnsi" w:cs="Arial"/>
          <w:sz w:val="20"/>
          <w:szCs w:val="20"/>
        </w:rPr>
        <w:t>Wijzigingen van deze Verwerkersovereenkomst zijn slechts van kracht indien zij schriftelijk zijn vastgelegd en ondertekend door Partijen (of hun gemachtigde vertegenwoordigers).</w:t>
      </w:r>
    </w:p>
    <w:p w14:paraId="4D1D9782" w14:textId="77777777" w:rsidR="00F81AF7" w:rsidRPr="000F5B92" w:rsidRDefault="00F81AF7" w:rsidP="00F81AF7">
      <w:pPr>
        <w:pStyle w:val="Default"/>
        <w:tabs>
          <w:tab w:val="left" w:pos="1080"/>
        </w:tabs>
        <w:ind w:left="792"/>
        <w:jc w:val="both"/>
        <w:rPr>
          <w:rFonts w:asciiTheme="majorHAnsi" w:hAnsiTheme="majorHAnsi" w:cs="Arial"/>
          <w:sz w:val="20"/>
          <w:szCs w:val="20"/>
        </w:rPr>
      </w:pPr>
    </w:p>
    <w:p w14:paraId="377B80E7" w14:textId="03911EBB" w:rsidR="1D0CFDE0" w:rsidRPr="00826A7D" w:rsidRDefault="1D0CFDE0">
      <w:pPr>
        <w:rPr>
          <w:lang w:val="nl-NL"/>
        </w:rPr>
      </w:pPr>
      <w:r w:rsidRPr="00826A7D">
        <w:rPr>
          <w:lang w:val="nl-NL"/>
        </w:rPr>
        <w:br w:type="page"/>
      </w:r>
    </w:p>
    <w:p w14:paraId="034A37DD" w14:textId="77777777" w:rsidR="00F81AF7" w:rsidRPr="00362BFD" w:rsidRDefault="1289CA1A" w:rsidP="1289CA1A">
      <w:pPr>
        <w:rPr>
          <w:rFonts w:asciiTheme="majorHAnsi" w:hAnsiTheme="majorHAnsi" w:cs="Arial"/>
          <w:b/>
          <w:bCs/>
          <w:sz w:val="20"/>
          <w:lang w:val="nl-NL"/>
        </w:rPr>
      </w:pPr>
      <w:r w:rsidRPr="1289CA1A">
        <w:rPr>
          <w:rFonts w:asciiTheme="majorHAnsi" w:hAnsiTheme="majorHAnsi" w:cs="Arial"/>
          <w:b/>
          <w:bCs/>
          <w:sz w:val="20"/>
          <w:lang w:val="nl-NL"/>
        </w:rPr>
        <w:lastRenderedPageBreak/>
        <w:t>Aldus opgemaakt en overeengekomen,</w:t>
      </w:r>
    </w:p>
    <w:p w14:paraId="514DC066" w14:textId="77777777" w:rsidR="00F81AF7" w:rsidRPr="00362BFD" w:rsidRDefault="00F81AF7" w:rsidP="00F81AF7">
      <w:pPr>
        <w:rPr>
          <w:rFonts w:asciiTheme="majorHAnsi" w:hAnsiTheme="majorHAnsi" w:cs="Arial"/>
          <w:b/>
          <w:sz w:val="20"/>
          <w:lang w:val="nl-NL"/>
        </w:rPr>
      </w:pPr>
    </w:p>
    <w:tbl>
      <w:tblPr>
        <w:tblW w:w="0" w:type="auto"/>
        <w:tblInd w:w="81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975"/>
        <w:gridCol w:w="4394"/>
      </w:tblGrid>
      <w:tr w:rsidR="00F81AF7" w:rsidRPr="00362BFD" w14:paraId="00A65A41" w14:textId="77777777" w:rsidTr="1289CA1A">
        <w:tc>
          <w:tcPr>
            <w:tcW w:w="3975" w:type="dxa"/>
            <w:hideMark/>
          </w:tcPr>
          <w:p w14:paraId="2EDADBDB" w14:textId="334E0E10" w:rsidR="00F81AF7" w:rsidRPr="00362BFD" w:rsidRDefault="00372CED" w:rsidP="1289CA1A">
            <w:pPr>
              <w:autoSpaceDE w:val="0"/>
              <w:autoSpaceDN w:val="0"/>
              <w:adjustRightInd w:val="0"/>
              <w:snapToGrid w:val="0"/>
              <w:spacing w:line="360" w:lineRule="auto"/>
              <w:rPr>
                <w:rFonts w:asciiTheme="majorHAnsi" w:hAnsiTheme="majorHAnsi"/>
                <w:b/>
                <w:bCs/>
                <w:sz w:val="20"/>
                <w:lang w:val="nl-NL"/>
              </w:rPr>
            </w:pPr>
            <w:r>
              <w:rPr>
                <w:rFonts w:asciiTheme="majorHAnsi" w:hAnsiTheme="majorHAnsi"/>
                <w:b/>
                <w:bCs/>
                <w:sz w:val="20"/>
                <w:lang w:val="nl-NL"/>
              </w:rPr>
              <w:t>&lt;&lt;Verantwoordelijke Voedselbank&gt;&gt;</w:t>
            </w:r>
          </w:p>
        </w:tc>
        <w:tc>
          <w:tcPr>
            <w:tcW w:w="4394" w:type="dxa"/>
            <w:hideMark/>
          </w:tcPr>
          <w:p w14:paraId="1D312006" w14:textId="593207A8" w:rsidR="00F81AF7" w:rsidRPr="00362BFD" w:rsidRDefault="00173396" w:rsidP="1289CA1A">
            <w:pPr>
              <w:autoSpaceDE w:val="0"/>
              <w:autoSpaceDN w:val="0"/>
              <w:adjustRightInd w:val="0"/>
              <w:snapToGrid w:val="0"/>
              <w:spacing w:line="360" w:lineRule="auto"/>
              <w:rPr>
                <w:rFonts w:asciiTheme="majorHAnsi" w:hAnsiTheme="majorHAnsi"/>
                <w:b/>
                <w:bCs/>
                <w:sz w:val="20"/>
              </w:rPr>
            </w:pPr>
            <w:r>
              <w:rPr>
                <w:rFonts w:asciiTheme="majorHAnsi" w:hAnsiTheme="majorHAnsi"/>
                <w:b/>
                <w:bCs/>
                <w:sz w:val="20"/>
              </w:rPr>
              <w:t>&lt;&lt;</w:t>
            </w:r>
            <w:proofErr w:type="spellStart"/>
            <w:r>
              <w:rPr>
                <w:rFonts w:asciiTheme="majorHAnsi" w:hAnsiTheme="majorHAnsi"/>
                <w:b/>
                <w:bCs/>
                <w:sz w:val="20"/>
              </w:rPr>
              <w:t>Verwerker</w:t>
            </w:r>
            <w:proofErr w:type="spellEnd"/>
            <w:r>
              <w:rPr>
                <w:rFonts w:asciiTheme="majorHAnsi" w:hAnsiTheme="majorHAnsi"/>
                <w:b/>
                <w:bCs/>
                <w:sz w:val="20"/>
              </w:rPr>
              <w:t>&gt;&gt;</w:t>
            </w:r>
          </w:p>
        </w:tc>
      </w:tr>
      <w:tr w:rsidR="00F81AF7" w:rsidRPr="00362BFD" w14:paraId="17432A8E" w14:textId="77777777" w:rsidTr="1289CA1A">
        <w:tc>
          <w:tcPr>
            <w:tcW w:w="3975" w:type="dxa"/>
          </w:tcPr>
          <w:p w14:paraId="08E11B73" w14:textId="77777777" w:rsidR="00F81AF7" w:rsidRPr="00362BFD" w:rsidRDefault="00F81AF7" w:rsidP="00D1570F">
            <w:pPr>
              <w:snapToGrid w:val="0"/>
              <w:spacing w:line="360" w:lineRule="auto"/>
              <w:rPr>
                <w:rFonts w:asciiTheme="majorHAnsi" w:hAnsiTheme="majorHAnsi"/>
                <w:b/>
                <w:sz w:val="20"/>
              </w:rPr>
            </w:pPr>
          </w:p>
          <w:p w14:paraId="3EE6C838" w14:textId="77777777" w:rsidR="00F81AF7" w:rsidRPr="00362BFD" w:rsidRDefault="00F81AF7" w:rsidP="00D1570F">
            <w:pPr>
              <w:autoSpaceDE w:val="0"/>
              <w:autoSpaceDN w:val="0"/>
              <w:adjustRightInd w:val="0"/>
              <w:snapToGrid w:val="0"/>
              <w:spacing w:line="360" w:lineRule="auto"/>
              <w:rPr>
                <w:rFonts w:asciiTheme="majorHAnsi" w:hAnsiTheme="majorHAnsi"/>
                <w:b/>
                <w:sz w:val="20"/>
              </w:rPr>
            </w:pPr>
          </w:p>
        </w:tc>
        <w:tc>
          <w:tcPr>
            <w:tcW w:w="4394" w:type="dxa"/>
          </w:tcPr>
          <w:p w14:paraId="369BEF96" w14:textId="77777777" w:rsidR="00F81AF7" w:rsidRPr="00362BFD" w:rsidRDefault="00F81AF7" w:rsidP="00D1570F">
            <w:pPr>
              <w:autoSpaceDE w:val="0"/>
              <w:autoSpaceDN w:val="0"/>
              <w:adjustRightInd w:val="0"/>
              <w:snapToGrid w:val="0"/>
              <w:spacing w:line="360" w:lineRule="auto"/>
              <w:rPr>
                <w:rFonts w:asciiTheme="majorHAnsi" w:hAnsiTheme="majorHAnsi"/>
                <w:b/>
                <w:sz w:val="20"/>
              </w:rPr>
            </w:pPr>
          </w:p>
        </w:tc>
      </w:tr>
      <w:tr w:rsidR="00F81AF7" w:rsidRPr="0061293B" w14:paraId="3617E0FB" w14:textId="77777777" w:rsidTr="1289CA1A">
        <w:tc>
          <w:tcPr>
            <w:tcW w:w="3975" w:type="dxa"/>
          </w:tcPr>
          <w:p w14:paraId="06C453FE" w14:textId="77777777" w:rsidR="00F81AF7" w:rsidRPr="00362BFD" w:rsidRDefault="1289CA1A" w:rsidP="1289CA1A">
            <w:pPr>
              <w:snapToGrid w:val="0"/>
              <w:spacing w:line="360" w:lineRule="auto"/>
              <w:rPr>
                <w:rFonts w:asciiTheme="majorHAnsi" w:hAnsiTheme="majorHAnsi"/>
                <w:sz w:val="20"/>
              </w:rPr>
            </w:pPr>
            <w:r w:rsidRPr="1289CA1A">
              <w:rPr>
                <w:rFonts w:asciiTheme="majorHAnsi" w:hAnsiTheme="majorHAnsi"/>
                <w:sz w:val="20"/>
              </w:rPr>
              <w:t>Naam:</w:t>
            </w:r>
          </w:p>
        </w:tc>
        <w:tc>
          <w:tcPr>
            <w:tcW w:w="4394" w:type="dxa"/>
            <w:hideMark/>
          </w:tcPr>
          <w:p w14:paraId="34D6F8E9" w14:textId="4E2C7FFC" w:rsidR="0061293B" w:rsidRPr="0061293B" w:rsidRDefault="1289CA1A" w:rsidP="1289CA1A">
            <w:pPr>
              <w:autoSpaceDE w:val="0"/>
              <w:autoSpaceDN w:val="0"/>
              <w:adjustRightInd w:val="0"/>
              <w:snapToGrid w:val="0"/>
              <w:spacing w:line="360" w:lineRule="auto"/>
              <w:rPr>
                <w:rFonts w:asciiTheme="majorHAnsi" w:hAnsiTheme="majorHAnsi"/>
                <w:sz w:val="20"/>
                <w:lang w:val="nl-NL"/>
              </w:rPr>
            </w:pPr>
            <w:r w:rsidRPr="1289CA1A">
              <w:rPr>
                <w:rFonts w:asciiTheme="majorHAnsi" w:hAnsiTheme="majorHAnsi"/>
                <w:sz w:val="20"/>
                <w:lang w:val="nl-NL"/>
              </w:rPr>
              <w:t>Naam</w:t>
            </w:r>
            <w:r w:rsidR="00173396">
              <w:rPr>
                <w:rFonts w:asciiTheme="majorHAnsi" w:hAnsiTheme="majorHAnsi"/>
                <w:sz w:val="20"/>
                <w:lang w:val="nl-NL"/>
              </w:rPr>
              <w:t>:</w:t>
            </w:r>
          </w:p>
        </w:tc>
      </w:tr>
      <w:tr w:rsidR="00F81AF7" w:rsidRPr="0061293B" w14:paraId="58FC3630" w14:textId="77777777" w:rsidTr="1289CA1A">
        <w:tc>
          <w:tcPr>
            <w:tcW w:w="3975" w:type="dxa"/>
          </w:tcPr>
          <w:p w14:paraId="4D1ECAF5" w14:textId="77777777" w:rsidR="00F81AF7" w:rsidRPr="0061293B" w:rsidRDefault="1289CA1A" w:rsidP="1289CA1A">
            <w:pPr>
              <w:autoSpaceDE w:val="0"/>
              <w:autoSpaceDN w:val="0"/>
              <w:adjustRightInd w:val="0"/>
              <w:snapToGrid w:val="0"/>
              <w:spacing w:line="360" w:lineRule="auto"/>
              <w:rPr>
                <w:rFonts w:asciiTheme="majorHAnsi" w:hAnsiTheme="majorHAnsi"/>
                <w:sz w:val="20"/>
                <w:lang w:val="nl-NL"/>
              </w:rPr>
            </w:pPr>
            <w:r w:rsidRPr="1289CA1A">
              <w:rPr>
                <w:rFonts w:asciiTheme="majorHAnsi" w:hAnsiTheme="majorHAnsi"/>
                <w:sz w:val="20"/>
                <w:lang w:val="nl-NL"/>
              </w:rPr>
              <w:t>Titel/functie:</w:t>
            </w:r>
          </w:p>
        </w:tc>
        <w:tc>
          <w:tcPr>
            <w:tcW w:w="4394" w:type="dxa"/>
            <w:hideMark/>
          </w:tcPr>
          <w:p w14:paraId="315D07AD" w14:textId="1C36BDD7" w:rsidR="00F81AF7" w:rsidRPr="0061293B" w:rsidRDefault="1289CA1A" w:rsidP="1289CA1A">
            <w:pPr>
              <w:autoSpaceDE w:val="0"/>
              <w:autoSpaceDN w:val="0"/>
              <w:adjustRightInd w:val="0"/>
              <w:snapToGrid w:val="0"/>
              <w:spacing w:line="360" w:lineRule="auto"/>
              <w:rPr>
                <w:rFonts w:asciiTheme="majorHAnsi" w:hAnsiTheme="majorHAnsi"/>
                <w:sz w:val="20"/>
                <w:lang w:val="nl-NL"/>
              </w:rPr>
            </w:pPr>
            <w:r w:rsidRPr="1289CA1A">
              <w:rPr>
                <w:rFonts w:asciiTheme="majorHAnsi" w:hAnsiTheme="majorHAnsi"/>
                <w:sz w:val="20"/>
                <w:lang w:val="nl-NL"/>
              </w:rPr>
              <w:t xml:space="preserve">Titel/functie: </w:t>
            </w:r>
          </w:p>
        </w:tc>
      </w:tr>
      <w:tr w:rsidR="00F81AF7" w:rsidRPr="0061293B" w14:paraId="0C9559A0" w14:textId="77777777" w:rsidTr="1289CA1A">
        <w:tc>
          <w:tcPr>
            <w:tcW w:w="3975" w:type="dxa"/>
          </w:tcPr>
          <w:p w14:paraId="5EB7AE12" w14:textId="77777777" w:rsidR="00F81AF7" w:rsidRPr="0061293B" w:rsidRDefault="1289CA1A" w:rsidP="1289CA1A">
            <w:pPr>
              <w:autoSpaceDE w:val="0"/>
              <w:autoSpaceDN w:val="0"/>
              <w:adjustRightInd w:val="0"/>
              <w:snapToGrid w:val="0"/>
              <w:spacing w:line="360" w:lineRule="auto"/>
              <w:rPr>
                <w:rFonts w:asciiTheme="majorHAnsi" w:hAnsiTheme="majorHAnsi"/>
                <w:sz w:val="20"/>
                <w:lang w:val="nl-NL"/>
              </w:rPr>
            </w:pPr>
            <w:r w:rsidRPr="1289CA1A">
              <w:rPr>
                <w:rFonts w:asciiTheme="majorHAnsi" w:hAnsiTheme="majorHAnsi"/>
                <w:sz w:val="20"/>
                <w:lang w:val="nl-NL"/>
              </w:rPr>
              <w:t>Datum:</w:t>
            </w:r>
          </w:p>
        </w:tc>
        <w:tc>
          <w:tcPr>
            <w:tcW w:w="4394" w:type="dxa"/>
            <w:hideMark/>
          </w:tcPr>
          <w:p w14:paraId="479DD230" w14:textId="77777777" w:rsidR="00F81AF7" w:rsidRPr="0061293B" w:rsidRDefault="1289CA1A" w:rsidP="1289CA1A">
            <w:pPr>
              <w:autoSpaceDE w:val="0"/>
              <w:autoSpaceDN w:val="0"/>
              <w:adjustRightInd w:val="0"/>
              <w:snapToGrid w:val="0"/>
              <w:spacing w:line="360" w:lineRule="auto"/>
              <w:rPr>
                <w:rFonts w:asciiTheme="majorHAnsi" w:hAnsiTheme="majorHAnsi"/>
                <w:sz w:val="20"/>
                <w:lang w:val="nl-NL"/>
              </w:rPr>
            </w:pPr>
            <w:r w:rsidRPr="1289CA1A">
              <w:rPr>
                <w:rFonts w:asciiTheme="majorHAnsi" w:hAnsiTheme="majorHAnsi"/>
                <w:sz w:val="20"/>
                <w:lang w:val="nl-NL"/>
              </w:rPr>
              <w:t>Datum:</w:t>
            </w:r>
          </w:p>
        </w:tc>
      </w:tr>
      <w:tr w:rsidR="001F07EC" w:rsidRPr="00826A7D" w14:paraId="1C8689C0" w14:textId="77777777" w:rsidTr="1289CA1A">
        <w:tc>
          <w:tcPr>
            <w:tcW w:w="3975" w:type="dxa"/>
          </w:tcPr>
          <w:p w14:paraId="589C0EF6" w14:textId="77777777" w:rsidR="001F07EC" w:rsidRPr="0061293B" w:rsidRDefault="1289CA1A" w:rsidP="1289CA1A">
            <w:pPr>
              <w:autoSpaceDE w:val="0"/>
              <w:autoSpaceDN w:val="0"/>
              <w:adjustRightInd w:val="0"/>
              <w:snapToGrid w:val="0"/>
              <w:spacing w:line="360" w:lineRule="auto"/>
              <w:rPr>
                <w:rFonts w:asciiTheme="majorHAnsi" w:hAnsiTheme="majorHAnsi"/>
                <w:sz w:val="20"/>
                <w:lang w:val="nl-NL"/>
              </w:rPr>
            </w:pPr>
            <w:r w:rsidRPr="1289CA1A">
              <w:rPr>
                <w:rFonts w:asciiTheme="majorHAnsi" w:hAnsiTheme="majorHAnsi"/>
                <w:sz w:val="20"/>
                <w:lang w:val="nl-NL"/>
              </w:rPr>
              <w:t>Plaats:</w:t>
            </w:r>
          </w:p>
        </w:tc>
        <w:tc>
          <w:tcPr>
            <w:tcW w:w="4394" w:type="dxa"/>
          </w:tcPr>
          <w:p w14:paraId="75F6EA47" w14:textId="1CA32B46" w:rsidR="001F07EC" w:rsidRPr="0061293B" w:rsidRDefault="1289CA1A" w:rsidP="1289CA1A">
            <w:pPr>
              <w:autoSpaceDE w:val="0"/>
              <w:autoSpaceDN w:val="0"/>
              <w:adjustRightInd w:val="0"/>
              <w:snapToGrid w:val="0"/>
              <w:spacing w:line="360" w:lineRule="auto"/>
              <w:rPr>
                <w:rFonts w:asciiTheme="majorHAnsi" w:hAnsiTheme="majorHAnsi"/>
                <w:sz w:val="20"/>
                <w:lang w:val="nl-NL"/>
              </w:rPr>
            </w:pPr>
            <w:r w:rsidRPr="1289CA1A">
              <w:rPr>
                <w:rFonts w:asciiTheme="majorHAnsi" w:hAnsiTheme="majorHAnsi"/>
                <w:sz w:val="20"/>
                <w:lang w:val="nl-NL"/>
              </w:rPr>
              <w:t xml:space="preserve">Plaats: </w:t>
            </w:r>
          </w:p>
        </w:tc>
      </w:tr>
    </w:tbl>
    <w:p w14:paraId="705F4A36" w14:textId="77777777" w:rsidR="00F81AF7" w:rsidRPr="00362BFD" w:rsidRDefault="00F81AF7" w:rsidP="00F81AF7">
      <w:pPr>
        <w:pStyle w:val="Default"/>
        <w:ind w:right="6"/>
        <w:jc w:val="both"/>
        <w:rPr>
          <w:rFonts w:asciiTheme="majorHAnsi" w:hAnsiTheme="majorHAnsi" w:cs="Arial"/>
          <w:color w:val="auto"/>
          <w:sz w:val="20"/>
          <w:szCs w:val="20"/>
        </w:rPr>
      </w:pPr>
    </w:p>
    <w:p w14:paraId="12AEF40E" w14:textId="77777777" w:rsidR="00F81AF7" w:rsidRPr="0061293B" w:rsidRDefault="00F81AF7" w:rsidP="00F81AF7">
      <w:pPr>
        <w:spacing w:after="200" w:line="276" w:lineRule="auto"/>
        <w:rPr>
          <w:rFonts w:asciiTheme="majorHAnsi" w:hAnsiTheme="majorHAnsi" w:cs="Arial"/>
          <w:b/>
          <w:bCs/>
          <w:sz w:val="20"/>
          <w:lang w:val="nl-NL"/>
        </w:rPr>
      </w:pPr>
      <w:r w:rsidRPr="0061293B">
        <w:rPr>
          <w:rFonts w:asciiTheme="majorHAnsi" w:hAnsiTheme="majorHAnsi" w:cs="Arial"/>
          <w:b/>
          <w:bCs/>
          <w:sz w:val="20"/>
          <w:lang w:val="nl-NL"/>
        </w:rPr>
        <w:br w:type="page"/>
      </w:r>
    </w:p>
    <w:p w14:paraId="5CD56911" w14:textId="77777777" w:rsidR="00F81AF7" w:rsidRPr="00362BFD" w:rsidRDefault="1289CA1A" w:rsidP="1289CA1A">
      <w:pPr>
        <w:pStyle w:val="BBScheduleTitle"/>
        <w:rPr>
          <w:sz w:val="20"/>
          <w:szCs w:val="20"/>
          <w:lang w:val="nl-NL"/>
        </w:rPr>
      </w:pPr>
      <w:r w:rsidRPr="1289CA1A">
        <w:rPr>
          <w:sz w:val="20"/>
          <w:szCs w:val="20"/>
          <w:lang w:val="nl-NL"/>
        </w:rPr>
        <w:lastRenderedPageBreak/>
        <w:t>ANNEX 1</w:t>
      </w:r>
    </w:p>
    <w:p w14:paraId="022CA2EC" w14:textId="77777777" w:rsidR="00F81AF7" w:rsidRPr="00362BFD" w:rsidRDefault="00F81AF7" w:rsidP="00F81AF7">
      <w:pPr>
        <w:rPr>
          <w:rFonts w:asciiTheme="majorHAnsi" w:hAnsiTheme="majorHAnsi"/>
          <w:sz w:val="20"/>
          <w:lang w:val="nl-NL"/>
        </w:rPr>
      </w:pPr>
    </w:p>
    <w:p w14:paraId="0572E0E0" w14:textId="421F6A20" w:rsidR="00F81AF7" w:rsidRPr="00362BFD" w:rsidRDefault="1289CA1A" w:rsidP="1289CA1A">
      <w:pPr>
        <w:widowControl w:val="0"/>
        <w:outlineLvl w:val="1"/>
        <w:rPr>
          <w:rFonts w:asciiTheme="majorHAnsi" w:hAnsiTheme="majorHAnsi" w:cs="Arial"/>
          <w:sz w:val="20"/>
          <w:lang w:val="nl-NL"/>
        </w:rPr>
      </w:pPr>
      <w:r w:rsidRPr="1289CA1A">
        <w:rPr>
          <w:rFonts w:asciiTheme="majorHAnsi" w:hAnsiTheme="majorHAnsi" w:cs="Arial"/>
          <w:sz w:val="20"/>
          <w:lang w:val="nl-NL"/>
        </w:rPr>
        <w:t>Verwerker verwerkt de Persoonsgegevens: nader beschreven in de Hoofdovereenkomst / hieronder nader uiteengezet].</w:t>
      </w:r>
    </w:p>
    <w:tbl>
      <w:tblPr>
        <w:tblStyle w:val="TableGridLight1"/>
        <w:tblpPr w:leftFromText="141" w:rightFromText="141" w:vertAnchor="text" w:horzAnchor="page" w:tblpX="483" w:tblpY="418"/>
        <w:tblW w:w="9652" w:type="dxa"/>
        <w:tblLayout w:type="fixed"/>
        <w:tblLook w:val="04A0" w:firstRow="1" w:lastRow="0" w:firstColumn="1" w:lastColumn="0" w:noHBand="0" w:noVBand="1"/>
      </w:tblPr>
      <w:tblGrid>
        <w:gridCol w:w="1276"/>
        <w:gridCol w:w="2126"/>
        <w:gridCol w:w="1276"/>
        <w:gridCol w:w="1418"/>
        <w:gridCol w:w="1795"/>
        <w:gridCol w:w="1761"/>
      </w:tblGrid>
      <w:tr w:rsidR="007A0597" w:rsidRPr="00F81AF7" w14:paraId="4BB59A29" w14:textId="77777777" w:rsidTr="1289CA1A">
        <w:trPr>
          <w:trHeight w:val="1550"/>
        </w:trPr>
        <w:tc>
          <w:tcPr>
            <w:tcW w:w="1276" w:type="dxa"/>
          </w:tcPr>
          <w:p w14:paraId="02A4EB7A" w14:textId="46800A00" w:rsidR="007A0597" w:rsidRPr="007A0597" w:rsidRDefault="1289CA1A" w:rsidP="1289CA1A">
            <w:pPr>
              <w:spacing w:after="200" w:line="276" w:lineRule="auto"/>
              <w:rPr>
                <w:rFonts w:asciiTheme="majorHAnsi" w:hAnsiTheme="majorHAnsi" w:cs="Arial"/>
                <w:b/>
                <w:bCs/>
                <w:sz w:val="20"/>
              </w:rPr>
            </w:pPr>
            <w:r w:rsidRPr="1289CA1A">
              <w:rPr>
                <w:rFonts w:asciiTheme="majorHAnsi" w:hAnsiTheme="majorHAnsi" w:cs="Arial"/>
                <w:b/>
                <w:bCs/>
                <w:sz w:val="20"/>
              </w:rPr>
              <w:t>Type/</w:t>
            </w:r>
            <w:proofErr w:type="spellStart"/>
            <w:r w:rsidRPr="1289CA1A">
              <w:rPr>
                <w:rFonts w:asciiTheme="majorHAnsi" w:hAnsiTheme="majorHAnsi" w:cs="Arial"/>
                <w:b/>
                <w:bCs/>
                <w:sz w:val="20"/>
              </w:rPr>
              <w:t>Categorie</w:t>
            </w:r>
            <w:proofErr w:type="spellEnd"/>
            <w:r w:rsidRPr="1289CA1A">
              <w:rPr>
                <w:rFonts w:asciiTheme="majorHAnsi" w:hAnsiTheme="majorHAnsi" w:cs="Arial"/>
                <w:b/>
                <w:bCs/>
                <w:sz w:val="20"/>
              </w:rPr>
              <w:t xml:space="preserve"> </w:t>
            </w:r>
            <w:proofErr w:type="spellStart"/>
            <w:r w:rsidRPr="1289CA1A">
              <w:rPr>
                <w:rFonts w:asciiTheme="majorHAnsi" w:hAnsiTheme="majorHAnsi" w:cs="Arial"/>
                <w:b/>
                <w:bCs/>
                <w:sz w:val="20"/>
              </w:rPr>
              <w:t>Betrokkene</w:t>
            </w:r>
            <w:proofErr w:type="spellEnd"/>
          </w:p>
        </w:tc>
        <w:tc>
          <w:tcPr>
            <w:tcW w:w="2126" w:type="dxa"/>
          </w:tcPr>
          <w:p w14:paraId="0BEA5E52" w14:textId="77777777" w:rsidR="007A0597" w:rsidRPr="00F81AF7" w:rsidRDefault="1289CA1A" w:rsidP="1289CA1A">
            <w:pPr>
              <w:spacing w:after="200" w:line="276" w:lineRule="auto"/>
              <w:rPr>
                <w:rFonts w:asciiTheme="majorHAnsi" w:hAnsiTheme="majorHAnsi" w:cs="Arial"/>
                <w:b/>
                <w:bCs/>
                <w:sz w:val="20"/>
                <w:lang w:val="nl-NL"/>
              </w:rPr>
            </w:pPr>
            <w:r w:rsidRPr="1289CA1A">
              <w:rPr>
                <w:rFonts w:asciiTheme="majorHAnsi" w:hAnsiTheme="majorHAnsi" w:cs="Arial"/>
                <w:b/>
                <w:bCs/>
                <w:sz w:val="20"/>
                <w:lang w:val="nl-NL"/>
              </w:rPr>
              <w:t>Beschrijving van persoonsgegevens</w:t>
            </w:r>
          </w:p>
          <w:p w14:paraId="2EFFFAE7" w14:textId="47BD5C05" w:rsidR="007A0597" w:rsidRPr="007A0597" w:rsidRDefault="1289CA1A" w:rsidP="1289CA1A">
            <w:pPr>
              <w:spacing w:after="200" w:line="276" w:lineRule="auto"/>
              <w:rPr>
                <w:rFonts w:asciiTheme="majorHAnsi" w:hAnsiTheme="majorHAnsi" w:cs="Arial"/>
                <w:sz w:val="20"/>
                <w:lang w:val="nl-NL"/>
              </w:rPr>
            </w:pPr>
            <w:r w:rsidRPr="1289CA1A">
              <w:rPr>
                <w:rFonts w:asciiTheme="majorHAnsi" w:hAnsiTheme="majorHAnsi" w:cs="Arial"/>
                <w:sz w:val="20"/>
                <w:lang w:val="nl-NL"/>
              </w:rPr>
              <w:t>(volledige lijst)</w:t>
            </w:r>
          </w:p>
        </w:tc>
        <w:tc>
          <w:tcPr>
            <w:tcW w:w="1276" w:type="dxa"/>
          </w:tcPr>
          <w:p w14:paraId="6CDF28D5" w14:textId="6A1877EB" w:rsidR="007A0597" w:rsidRPr="007A0597" w:rsidRDefault="1289CA1A" w:rsidP="1289CA1A">
            <w:pPr>
              <w:spacing w:after="200" w:line="276" w:lineRule="auto"/>
              <w:rPr>
                <w:rFonts w:asciiTheme="majorHAnsi" w:hAnsiTheme="majorHAnsi" w:cs="Arial"/>
                <w:b/>
                <w:bCs/>
                <w:sz w:val="20"/>
                <w:lang w:val="nl-NL"/>
              </w:rPr>
            </w:pPr>
            <w:r w:rsidRPr="1289CA1A">
              <w:rPr>
                <w:rFonts w:asciiTheme="majorHAnsi" w:hAnsiTheme="majorHAnsi" w:cs="Arial"/>
                <w:b/>
                <w:bCs/>
                <w:sz w:val="20"/>
                <w:lang w:val="nl-NL"/>
              </w:rPr>
              <w:t xml:space="preserve">Soort verwerking van </w:t>
            </w:r>
            <w:proofErr w:type="spellStart"/>
            <w:r w:rsidRPr="1289CA1A">
              <w:rPr>
                <w:rFonts w:asciiTheme="majorHAnsi" w:hAnsiTheme="majorHAnsi" w:cs="Arial"/>
                <w:b/>
                <w:bCs/>
                <w:sz w:val="20"/>
                <w:lang w:val="nl-NL"/>
              </w:rPr>
              <w:t>persoons-gegevens</w:t>
            </w:r>
            <w:proofErr w:type="spellEnd"/>
            <w:r w:rsidRPr="1289CA1A">
              <w:rPr>
                <w:rFonts w:asciiTheme="majorHAnsi" w:hAnsiTheme="majorHAnsi" w:cs="Arial"/>
                <w:b/>
                <w:bCs/>
                <w:sz w:val="20"/>
                <w:lang w:val="nl-NL"/>
              </w:rPr>
              <w:t xml:space="preserve"> </w:t>
            </w:r>
          </w:p>
        </w:tc>
        <w:tc>
          <w:tcPr>
            <w:tcW w:w="1418" w:type="dxa"/>
          </w:tcPr>
          <w:p w14:paraId="35187AB6" w14:textId="7B3A7B3C" w:rsidR="007A0597" w:rsidRPr="007A0597" w:rsidRDefault="1289CA1A" w:rsidP="1289CA1A">
            <w:pPr>
              <w:spacing w:after="200" w:line="276" w:lineRule="auto"/>
              <w:rPr>
                <w:rFonts w:asciiTheme="majorHAnsi" w:hAnsiTheme="majorHAnsi" w:cs="Arial"/>
                <w:b/>
                <w:bCs/>
                <w:sz w:val="20"/>
                <w:lang w:val="nl-NL"/>
              </w:rPr>
            </w:pPr>
            <w:r w:rsidRPr="1289CA1A">
              <w:rPr>
                <w:rFonts w:asciiTheme="majorHAnsi" w:hAnsiTheme="majorHAnsi" w:cs="Arial"/>
                <w:b/>
                <w:bCs/>
                <w:sz w:val="20"/>
                <w:lang w:val="nl-NL"/>
              </w:rPr>
              <w:t>De geografische locatie van de verwerking</w:t>
            </w:r>
          </w:p>
        </w:tc>
        <w:tc>
          <w:tcPr>
            <w:tcW w:w="1795" w:type="dxa"/>
          </w:tcPr>
          <w:p w14:paraId="365DAD87" w14:textId="276B53BF" w:rsidR="007A0597" w:rsidRPr="007A0597" w:rsidRDefault="1289CA1A" w:rsidP="1289CA1A">
            <w:pPr>
              <w:spacing w:after="200" w:line="276" w:lineRule="auto"/>
              <w:rPr>
                <w:rFonts w:asciiTheme="majorHAnsi" w:hAnsiTheme="majorHAnsi" w:cs="Arial"/>
                <w:b/>
                <w:bCs/>
                <w:sz w:val="20"/>
                <w:lang w:val="nl-NL"/>
              </w:rPr>
            </w:pPr>
            <w:r w:rsidRPr="1289CA1A">
              <w:rPr>
                <w:rFonts w:asciiTheme="majorHAnsi" w:hAnsiTheme="majorHAnsi" w:cs="Arial"/>
                <w:b/>
                <w:bCs/>
                <w:sz w:val="20"/>
                <w:lang w:val="nl-NL"/>
              </w:rPr>
              <w:t xml:space="preserve">Doel(einden) van de verwerking van </w:t>
            </w:r>
            <w:proofErr w:type="spellStart"/>
            <w:r w:rsidRPr="1289CA1A">
              <w:rPr>
                <w:rFonts w:asciiTheme="majorHAnsi" w:hAnsiTheme="majorHAnsi" w:cs="Arial"/>
                <w:b/>
                <w:bCs/>
                <w:sz w:val="20"/>
                <w:lang w:val="nl-NL"/>
              </w:rPr>
              <w:t>persoons-gegevens</w:t>
            </w:r>
            <w:proofErr w:type="spellEnd"/>
          </w:p>
        </w:tc>
        <w:tc>
          <w:tcPr>
            <w:tcW w:w="1761" w:type="dxa"/>
          </w:tcPr>
          <w:p w14:paraId="42D6F659" w14:textId="77777777" w:rsidR="007A0597" w:rsidRPr="00557318" w:rsidRDefault="1289CA1A" w:rsidP="1289CA1A">
            <w:pPr>
              <w:spacing w:after="200" w:line="276" w:lineRule="auto"/>
              <w:rPr>
                <w:rFonts w:asciiTheme="majorHAnsi" w:hAnsiTheme="majorHAnsi" w:cs="Arial"/>
                <w:b/>
                <w:bCs/>
                <w:sz w:val="20"/>
                <w:lang w:val="nl-NL"/>
              </w:rPr>
            </w:pPr>
            <w:r w:rsidRPr="1289CA1A">
              <w:rPr>
                <w:rFonts w:asciiTheme="majorHAnsi" w:hAnsiTheme="majorHAnsi" w:cs="Arial"/>
                <w:b/>
                <w:bCs/>
                <w:sz w:val="20"/>
                <w:lang w:val="nl-NL"/>
              </w:rPr>
              <w:t>Voorafgaande toestemming onderaannemers  “</w:t>
            </w:r>
            <w:proofErr w:type="spellStart"/>
            <w:r w:rsidRPr="1289CA1A">
              <w:rPr>
                <w:rFonts w:asciiTheme="majorHAnsi" w:hAnsiTheme="majorHAnsi" w:cs="Arial"/>
                <w:b/>
                <w:bCs/>
                <w:sz w:val="20"/>
                <w:lang w:val="nl-NL"/>
              </w:rPr>
              <w:t>Subverwerkers</w:t>
            </w:r>
            <w:proofErr w:type="spellEnd"/>
            <w:r w:rsidRPr="1289CA1A">
              <w:rPr>
                <w:rFonts w:asciiTheme="majorHAnsi" w:hAnsiTheme="majorHAnsi" w:cs="Arial"/>
                <w:b/>
                <w:bCs/>
                <w:sz w:val="20"/>
                <w:lang w:val="nl-NL"/>
              </w:rPr>
              <w:t>”</w:t>
            </w:r>
          </w:p>
        </w:tc>
      </w:tr>
      <w:tr w:rsidR="007A0597" w:rsidRPr="00173396" w14:paraId="2DA025A0" w14:textId="77777777" w:rsidTr="1289CA1A">
        <w:tc>
          <w:tcPr>
            <w:tcW w:w="1276" w:type="dxa"/>
          </w:tcPr>
          <w:p w14:paraId="2C2DD7EE" w14:textId="64F99FA0" w:rsidR="007A0597" w:rsidRPr="00F81AF7" w:rsidRDefault="00173396" w:rsidP="1289CA1A">
            <w:pPr>
              <w:spacing w:after="200" w:line="276" w:lineRule="auto"/>
              <w:rPr>
                <w:rFonts w:asciiTheme="majorHAnsi" w:hAnsiTheme="majorHAnsi" w:cs="Arial"/>
                <w:sz w:val="20"/>
                <w:lang w:val="nl-NL"/>
              </w:rPr>
            </w:pPr>
            <w:r>
              <w:rPr>
                <w:rFonts w:asciiTheme="majorHAnsi" w:hAnsiTheme="majorHAnsi" w:cs="Arial"/>
                <w:i/>
                <w:iCs/>
                <w:sz w:val="20"/>
                <w:lang w:val="nl-NL"/>
              </w:rPr>
              <w:t>&lt;&lt;bijvoorbeeld werknemers, contractanten, aanvragers, leveranciers etc.&gt;&gt;</w:t>
            </w:r>
          </w:p>
          <w:p w14:paraId="75C182E6" w14:textId="77777777" w:rsidR="007A0597" w:rsidRPr="00F81AF7" w:rsidRDefault="007A0597" w:rsidP="007A0597">
            <w:pPr>
              <w:widowControl w:val="0"/>
              <w:outlineLvl w:val="1"/>
              <w:rPr>
                <w:rFonts w:asciiTheme="majorHAnsi" w:hAnsiTheme="majorHAnsi" w:cs="Arial"/>
                <w:bCs/>
                <w:sz w:val="20"/>
                <w:lang w:val="nl-NL"/>
              </w:rPr>
            </w:pPr>
          </w:p>
          <w:p w14:paraId="1BC7AFA9" w14:textId="77777777" w:rsidR="007A0597" w:rsidRPr="00F81AF7" w:rsidRDefault="007A0597" w:rsidP="007A0597">
            <w:pPr>
              <w:widowControl w:val="0"/>
              <w:outlineLvl w:val="1"/>
              <w:rPr>
                <w:rFonts w:asciiTheme="majorHAnsi" w:hAnsiTheme="majorHAnsi" w:cs="Arial"/>
                <w:bCs/>
                <w:sz w:val="20"/>
                <w:lang w:val="nl-NL"/>
              </w:rPr>
            </w:pPr>
          </w:p>
          <w:p w14:paraId="56AAB4D8" w14:textId="77777777" w:rsidR="007A0597" w:rsidRPr="00F81AF7" w:rsidRDefault="007A0597" w:rsidP="007A0597">
            <w:pPr>
              <w:widowControl w:val="0"/>
              <w:outlineLvl w:val="1"/>
              <w:rPr>
                <w:rFonts w:asciiTheme="majorHAnsi" w:hAnsiTheme="majorHAnsi" w:cs="Arial"/>
                <w:bCs/>
                <w:sz w:val="20"/>
                <w:lang w:val="nl-NL"/>
              </w:rPr>
            </w:pPr>
          </w:p>
          <w:p w14:paraId="6DE8A320" w14:textId="77777777" w:rsidR="007A0597" w:rsidRPr="00F81AF7" w:rsidRDefault="007A0597" w:rsidP="007A0597">
            <w:pPr>
              <w:widowControl w:val="0"/>
              <w:outlineLvl w:val="1"/>
              <w:rPr>
                <w:rFonts w:asciiTheme="majorHAnsi" w:hAnsiTheme="majorHAnsi" w:cs="Arial"/>
                <w:bCs/>
                <w:sz w:val="20"/>
                <w:lang w:val="nl-NL"/>
              </w:rPr>
            </w:pPr>
          </w:p>
          <w:p w14:paraId="10C6E89B" w14:textId="77777777" w:rsidR="007A0597" w:rsidRPr="00F81AF7" w:rsidRDefault="007A0597" w:rsidP="007A0597">
            <w:pPr>
              <w:widowControl w:val="0"/>
              <w:outlineLvl w:val="1"/>
              <w:rPr>
                <w:rFonts w:asciiTheme="majorHAnsi" w:hAnsiTheme="majorHAnsi" w:cs="Arial"/>
                <w:bCs/>
                <w:sz w:val="20"/>
                <w:lang w:val="nl-NL"/>
              </w:rPr>
            </w:pPr>
          </w:p>
        </w:tc>
        <w:tc>
          <w:tcPr>
            <w:tcW w:w="2126" w:type="dxa"/>
          </w:tcPr>
          <w:p w14:paraId="6D293B88" w14:textId="647435C6" w:rsidR="007A0597" w:rsidRPr="006E2B7A" w:rsidRDefault="00173396" w:rsidP="00173396">
            <w:pPr>
              <w:pStyle w:val="Geenafstand"/>
              <w:rPr>
                <w:rFonts w:asciiTheme="majorHAnsi" w:hAnsiTheme="majorHAnsi" w:cstheme="majorBidi"/>
                <w:i/>
                <w:iCs/>
                <w:sz w:val="20"/>
                <w:lang w:val="nl-NL"/>
              </w:rPr>
            </w:pPr>
            <w:r w:rsidRPr="006E2B7A">
              <w:rPr>
                <w:rFonts w:asciiTheme="majorHAnsi" w:hAnsiTheme="majorHAnsi" w:cstheme="majorBidi"/>
                <w:i/>
                <w:iCs/>
                <w:sz w:val="20"/>
                <w:lang w:val="nl-NL"/>
              </w:rPr>
              <w:t xml:space="preserve">&lt;&lt;bijvoorbeeld naam, adres, postcode, woonplaats, telefoonnummer, e-mailadres, leeftijd, geslacht, gezinssamenstelling, onderwijs, inkomen, uitgaven, schulden, identiteitsbewijs/paspoortetc. </w:t>
            </w:r>
            <w:r w:rsidRPr="006E2B7A">
              <w:rPr>
                <w:rFonts w:asciiTheme="majorHAnsi" w:hAnsiTheme="majorHAnsi" w:cstheme="majorBidi"/>
                <w:i/>
                <w:iCs/>
                <w:sz w:val="20"/>
                <w:lang w:val="nl-NL"/>
              </w:rPr>
              <w:br/>
            </w:r>
            <w:r w:rsidRPr="006E2B7A">
              <w:rPr>
                <w:rFonts w:asciiTheme="majorHAnsi" w:hAnsiTheme="majorHAnsi" w:cstheme="majorBidi"/>
                <w:i/>
                <w:iCs/>
                <w:sz w:val="20"/>
                <w:lang w:val="nl-NL"/>
              </w:rPr>
              <w:br/>
              <w:t xml:space="preserve">Let op. mogelijk </w:t>
            </w:r>
            <w:r w:rsidR="00B64462">
              <w:rPr>
                <w:rFonts w:asciiTheme="majorHAnsi" w:hAnsiTheme="majorHAnsi" w:cstheme="majorBidi"/>
                <w:i/>
                <w:iCs/>
                <w:sz w:val="20"/>
                <w:lang w:val="nl-NL"/>
              </w:rPr>
              <w:t>kunnen er ook</w:t>
            </w:r>
            <w:r w:rsidRPr="006E2B7A">
              <w:rPr>
                <w:rFonts w:asciiTheme="majorHAnsi" w:hAnsiTheme="majorHAnsi" w:cstheme="majorBidi"/>
                <w:i/>
                <w:iCs/>
                <w:sz w:val="20"/>
                <w:lang w:val="nl-NL"/>
              </w:rPr>
              <w:t xml:space="preserve"> bijzondere persoonsgegevens</w:t>
            </w:r>
            <w:r w:rsidR="00B64462">
              <w:rPr>
                <w:rFonts w:asciiTheme="majorHAnsi" w:hAnsiTheme="majorHAnsi" w:cstheme="majorBidi"/>
                <w:i/>
                <w:iCs/>
                <w:sz w:val="20"/>
                <w:lang w:val="nl-NL"/>
              </w:rPr>
              <w:t xml:space="preserve"> worden verwerkt</w:t>
            </w:r>
            <w:r w:rsidRPr="006E2B7A">
              <w:rPr>
                <w:rFonts w:asciiTheme="majorHAnsi" w:hAnsiTheme="majorHAnsi" w:cstheme="majorBidi"/>
                <w:i/>
                <w:iCs/>
                <w:sz w:val="20"/>
                <w:lang w:val="nl-NL"/>
              </w:rPr>
              <w:t>. Bijvoorbeeld gegevens over de seksuele gerichtheid, gezondheid</w:t>
            </w:r>
            <w:r w:rsidR="006E2B7A" w:rsidRPr="006E2B7A">
              <w:rPr>
                <w:rFonts w:asciiTheme="majorHAnsi" w:hAnsiTheme="majorHAnsi" w:cstheme="majorBidi"/>
                <w:i/>
                <w:iCs/>
                <w:sz w:val="20"/>
                <w:lang w:val="nl-NL"/>
              </w:rPr>
              <w:t>, religieuze overtuigingen. Ga hier goed na of we deze gegevens mogen verwerken&gt;&gt;</w:t>
            </w:r>
            <w:r w:rsidRPr="006E2B7A">
              <w:rPr>
                <w:rFonts w:asciiTheme="majorHAnsi" w:hAnsiTheme="majorHAnsi" w:cstheme="majorBidi"/>
                <w:i/>
                <w:iCs/>
                <w:sz w:val="20"/>
                <w:lang w:val="nl-NL"/>
              </w:rPr>
              <w:br/>
            </w:r>
            <w:r w:rsidRPr="006E2B7A">
              <w:rPr>
                <w:rFonts w:asciiTheme="majorHAnsi" w:hAnsiTheme="majorHAnsi" w:cstheme="majorBidi"/>
                <w:i/>
                <w:iCs/>
                <w:sz w:val="20"/>
                <w:lang w:val="nl-NL"/>
              </w:rPr>
              <w:br/>
            </w:r>
          </w:p>
          <w:p w14:paraId="4606AA5B" w14:textId="77777777" w:rsidR="007A0597" w:rsidRPr="00C70F86" w:rsidRDefault="007A0597" w:rsidP="007A0597">
            <w:pPr>
              <w:pStyle w:val="Geenafstand"/>
              <w:rPr>
                <w:rFonts w:asciiTheme="majorHAnsi" w:hAnsiTheme="majorHAnsi" w:cstheme="majorHAnsi"/>
                <w:i/>
                <w:lang w:val="nl-NL"/>
              </w:rPr>
            </w:pPr>
          </w:p>
          <w:p w14:paraId="08C24B1D" w14:textId="77777777" w:rsidR="007A0597" w:rsidRPr="00F81AF7" w:rsidRDefault="007A0597" w:rsidP="007A0597">
            <w:pPr>
              <w:pStyle w:val="Geenafstand"/>
              <w:rPr>
                <w:lang w:val="nl-NL"/>
              </w:rPr>
            </w:pPr>
          </w:p>
        </w:tc>
        <w:tc>
          <w:tcPr>
            <w:tcW w:w="1276" w:type="dxa"/>
          </w:tcPr>
          <w:p w14:paraId="20C85A26" w14:textId="37450661" w:rsidR="007A0597" w:rsidRPr="00F81AF7" w:rsidRDefault="00173396" w:rsidP="1289CA1A">
            <w:pPr>
              <w:spacing w:after="200" w:line="276" w:lineRule="auto"/>
              <w:rPr>
                <w:rFonts w:asciiTheme="majorHAnsi" w:hAnsiTheme="majorHAnsi" w:cs="Arial"/>
                <w:i/>
                <w:iCs/>
                <w:sz w:val="20"/>
                <w:lang w:val="nl-NL"/>
              </w:rPr>
            </w:pPr>
            <w:r>
              <w:rPr>
                <w:rFonts w:asciiTheme="majorHAnsi" w:hAnsiTheme="majorHAnsi" w:cs="Arial"/>
                <w:i/>
                <w:iCs/>
                <w:sz w:val="20"/>
                <w:lang w:val="nl-NL"/>
              </w:rPr>
              <w:t xml:space="preserve">&lt;&lt;beschrijving van de verwerkingsactiviteiten die plaatsvinden/korte toelichting op de diensten&gt;&gt; </w:t>
            </w:r>
            <w:proofErr w:type="spellStart"/>
            <w:r w:rsidR="1289CA1A" w:rsidRPr="1289CA1A">
              <w:rPr>
                <w:rFonts w:asciiTheme="majorHAnsi" w:hAnsiTheme="majorHAnsi" w:cs="Arial"/>
                <w:i/>
                <w:iCs/>
                <w:sz w:val="20"/>
                <w:lang w:val="nl-NL"/>
              </w:rPr>
              <w:t>ASolutions</w:t>
            </w:r>
            <w:proofErr w:type="spellEnd"/>
            <w:r w:rsidR="1289CA1A" w:rsidRPr="1289CA1A">
              <w:rPr>
                <w:rFonts w:asciiTheme="majorHAnsi" w:hAnsiTheme="majorHAnsi" w:cs="Arial"/>
                <w:i/>
                <w:iCs/>
                <w:sz w:val="20"/>
                <w:lang w:val="nl-NL"/>
              </w:rPr>
              <w:t xml:space="preserve"> voert beheer en support uit voor de ter beschikking gestelde applicatie. Zij leest, vraagt op, wijzigt en wist.</w:t>
            </w:r>
          </w:p>
          <w:p w14:paraId="413729A3" w14:textId="77777777" w:rsidR="007A0597" w:rsidRPr="00F81AF7" w:rsidRDefault="007A0597" w:rsidP="007A0597">
            <w:pPr>
              <w:widowControl w:val="0"/>
              <w:outlineLvl w:val="1"/>
              <w:rPr>
                <w:rFonts w:asciiTheme="majorHAnsi" w:hAnsiTheme="majorHAnsi" w:cs="Arial"/>
                <w:bCs/>
                <w:sz w:val="20"/>
                <w:lang w:val="nl-NL"/>
              </w:rPr>
            </w:pPr>
          </w:p>
        </w:tc>
        <w:tc>
          <w:tcPr>
            <w:tcW w:w="1418" w:type="dxa"/>
          </w:tcPr>
          <w:p w14:paraId="7C453724" w14:textId="5552EE71" w:rsidR="007A0597" w:rsidRPr="00A701D1" w:rsidRDefault="00173396" w:rsidP="1289CA1A">
            <w:pPr>
              <w:widowControl w:val="0"/>
              <w:outlineLvl w:val="1"/>
              <w:rPr>
                <w:rFonts w:asciiTheme="majorHAnsi" w:hAnsiTheme="majorHAnsi" w:cs="Arial"/>
                <w:i/>
                <w:iCs/>
                <w:sz w:val="20"/>
                <w:lang w:val="nl-NL"/>
              </w:rPr>
            </w:pPr>
            <w:r>
              <w:rPr>
                <w:rFonts w:asciiTheme="majorHAnsi" w:hAnsiTheme="majorHAnsi" w:cs="Arial"/>
                <w:i/>
                <w:iCs/>
                <w:color w:val="000000" w:themeColor="text1"/>
                <w:sz w:val="20"/>
                <w:lang w:val="nl-NL"/>
              </w:rPr>
              <w:t>&lt;&lt;beschrijving van de locatie, land, adres&gt;&gt;</w:t>
            </w:r>
          </w:p>
        </w:tc>
        <w:tc>
          <w:tcPr>
            <w:tcW w:w="1795" w:type="dxa"/>
          </w:tcPr>
          <w:p w14:paraId="0661539F" w14:textId="770E3328" w:rsidR="007A0597" w:rsidRPr="00F81AF7" w:rsidRDefault="00173396" w:rsidP="1289CA1A">
            <w:pPr>
              <w:widowControl w:val="0"/>
              <w:outlineLvl w:val="1"/>
              <w:rPr>
                <w:rFonts w:asciiTheme="majorHAnsi" w:hAnsiTheme="majorHAnsi" w:cs="Arial"/>
                <w:i/>
                <w:iCs/>
                <w:sz w:val="20"/>
                <w:highlight w:val="yellow"/>
                <w:lang w:val="nl-NL"/>
              </w:rPr>
            </w:pPr>
            <w:r>
              <w:rPr>
                <w:rFonts w:asciiTheme="majorHAnsi" w:hAnsiTheme="majorHAnsi" w:cs="Arial"/>
                <w:i/>
                <w:iCs/>
                <w:sz w:val="20"/>
                <w:lang w:val="nl-NL"/>
              </w:rPr>
              <w:t xml:space="preserve">&lt;&lt;beschrijf de doeleinden van de verwerking; wat willen we bereiken?&gt;&gt; </w:t>
            </w:r>
          </w:p>
        </w:tc>
        <w:tc>
          <w:tcPr>
            <w:tcW w:w="1761" w:type="dxa"/>
          </w:tcPr>
          <w:p w14:paraId="5ED1B1D5" w14:textId="6A114050" w:rsidR="007A0597" w:rsidRPr="00F81AF7" w:rsidRDefault="00173396" w:rsidP="1289CA1A">
            <w:pPr>
              <w:widowControl w:val="0"/>
              <w:outlineLvl w:val="1"/>
              <w:rPr>
                <w:rFonts w:asciiTheme="majorHAnsi" w:hAnsiTheme="majorHAnsi" w:cs="Arial"/>
                <w:i/>
                <w:iCs/>
                <w:sz w:val="20"/>
                <w:lang w:val="nl-NL"/>
              </w:rPr>
            </w:pPr>
            <w:r>
              <w:rPr>
                <w:rFonts w:asciiTheme="majorHAnsi" w:hAnsiTheme="majorHAnsi" w:cs="Arial"/>
                <w:i/>
                <w:iCs/>
                <w:sz w:val="20"/>
                <w:lang w:val="nl-NL"/>
              </w:rPr>
              <w:t>&lt;&lt;lijstje met onderaannemers die worden ingeschakeld door Verwerker en de vermelding of er al dan niet voorafgaand uitdrukkelijk schriftelijk toestemming is gegeven&gt;&gt;</w:t>
            </w:r>
          </w:p>
        </w:tc>
      </w:tr>
    </w:tbl>
    <w:p w14:paraId="23299A24" w14:textId="77777777" w:rsidR="00F81AF7" w:rsidRPr="00362BFD" w:rsidRDefault="00F81AF7" w:rsidP="00F81AF7">
      <w:pPr>
        <w:widowControl w:val="0"/>
        <w:outlineLvl w:val="1"/>
        <w:rPr>
          <w:rFonts w:asciiTheme="majorHAnsi" w:hAnsiTheme="majorHAnsi"/>
          <w:sz w:val="20"/>
          <w:lang w:val="nl-NL"/>
        </w:rPr>
      </w:pPr>
    </w:p>
    <w:p w14:paraId="0E0B1A5C" w14:textId="16FB5487" w:rsidR="00F81AF7" w:rsidRPr="00362BFD" w:rsidRDefault="00F81AF7" w:rsidP="00F81AF7">
      <w:pPr>
        <w:spacing w:after="200" w:line="276" w:lineRule="auto"/>
        <w:rPr>
          <w:rFonts w:asciiTheme="majorHAnsi" w:hAnsiTheme="majorHAnsi" w:cs="Arial"/>
          <w:b/>
          <w:bCs/>
          <w:i/>
          <w:sz w:val="20"/>
          <w:lang w:val="nl-NL"/>
        </w:rPr>
      </w:pPr>
    </w:p>
    <w:p w14:paraId="24458FDE" w14:textId="0B99D112" w:rsidR="00F81AF7" w:rsidRPr="00362BFD" w:rsidRDefault="00F81AF7" w:rsidP="00F81AF7">
      <w:pPr>
        <w:rPr>
          <w:rFonts w:asciiTheme="majorHAnsi" w:hAnsiTheme="majorHAnsi"/>
          <w:sz w:val="20"/>
          <w:lang w:val="nl-NL" w:eastAsia="en-GB"/>
        </w:rPr>
      </w:pPr>
    </w:p>
    <w:p w14:paraId="1BAD0C18" w14:textId="77777777" w:rsidR="00F81AF7" w:rsidRPr="00362BFD" w:rsidRDefault="00F81AF7" w:rsidP="00F81AF7">
      <w:pPr>
        <w:spacing w:after="200" w:line="276" w:lineRule="auto"/>
        <w:rPr>
          <w:rFonts w:asciiTheme="majorHAnsi" w:hAnsiTheme="majorHAnsi" w:cs="Arial"/>
          <w:b/>
          <w:bCs/>
          <w:sz w:val="20"/>
          <w:lang w:val="nl-NL"/>
        </w:rPr>
      </w:pPr>
    </w:p>
    <w:p w14:paraId="238C4E2F" w14:textId="77777777" w:rsidR="00F81AF7" w:rsidRPr="00362BFD" w:rsidRDefault="1289CA1A" w:rsidP="1289CA1A">
      <w:pPr>
        <w:pStyle w:val="BBScheduleHeading1"/>
        <w:numPr>
          <w:ilvl w:val="0"/>
          <w:numId w:val="0"/>
        </w:numPr>
        <w:ind w:left="720"/>
        <w:jc w:val="center"/>
        <w:rPr>
          <w:rFonts w:asciiTheme="majorHAnsi" w:hAnsiTheme="majorHAnsi"/>
          <w:sz w:val="20"/>
        </w:rPr>
      </w:pPr>
      <w:r w:rsidRPr="1289CA1A">
        <w:rPr>
          <w:rFonts w:asciiTheme="majorHAnsi" w:hAnsiTheme="majorHAnsi"/>
          <w:sz w:val="20"/>
          <w:lang w:val="nl-NL"/>
        </w:rPr>
        <w:t>ANNEX 2</w:t>
      </w:r>
    </w:p>
    <w:p w14:paraId="58A0208A" w14:textId="77777777" w:rsidR="00F81AF7" w:rsidRPr="00362BFD" w:rsidRDefault="1289CA1A" w:rsidP="1289CA1A">
      <w:pPr>
        <w:pStyle w:val="BBScheduleHeading1"/>
        <w:numPr>
          <w:ilvl w:val="0"/>
          <w:numId w:val="3"/>
        </w:numPr>
        <w:rPr>
          <w:rFonts w:asciiTheme="majorHAnsi" w:hAnsiTheme="majorHAnsi"/>
          <w:sz w:val="20"/>
        </w:rPr>
      </w:pPr>
      <w:proofErr w:type="spellStart"/>
      <w:r w:rsidRPr="1289CA1A">
        <w:rPr>
          <w:rFonts w:asciiTheme="majorHAnsi" w:hAnsiTheme="majorHAnsi"/>
          <w:sz w:val="20"/>
        </w:rPr>
        <w:t>Wettelijke</w:t>
      </w:r>
      <w:proofErr w:type="spellEnd"/>
      <w:r w:rsidRPr="1289CA1A">
        <w:rPr>
          <w:rFonts w:asciiTheme="majorHAnsi" w:hAnsiTheme="majorHAnsi"/>
          <w:sz w:val="20"/>
        </w:rPr>
        <w:t xml:space="preserve"> </w:t>
      </w:r>
      <w:proofErr w:type="spellStart"/>
      <w:r w:rsidRPr="1289CA1A">
        <w:rPr>
          <w:rFonts w:asciiTheme="majorHAnsi" w:hAnsiTheme="majorHAnsi"/>
          <w:sz w:val="20"/>
        </w:rPr>
        <w:t>voorschriften</w:t>
      </w:r>
      <w:proofErr w:type="spellEnd"/>
    </w:p>
    <w:p w14:paraId="120D2235" w14:textId="77777777" w:rsidR="00F81AF7" w:rsidRPr="00362BFD" w:rsidRDefault="1289CA1A" w:rsidP="1289CA1A">
      <w:pPr>
        <w:rPr>
          <w:rFonts w:asciiTheme="majorHAnsi" w:hAnsiTheme="majorHAnsi"/>
          <w:sz w:val="20"/>
          <w:lang w:val="nl-NL" w:eastAsia="en-GB"/>
        </w:rPr>
      </w:pPr>
      <w:r w:rsidRPr="1289CA1A">
        <w:rPr>
          <w:rFonts w:asciiTheme="majorHAnsi" w:hAnsiTheme="majorHAnsi"/>
          <w:sz w:val="20"/>
          <w:lang w:val="nl-NL" w:eastAsia="en-GB"/>
        </w:rPr>
        <w:t xml:space="preserve">De Verwerker zal eventuele specifieke veiligheidsbepalingen identificeren en zorgdragen voor de naleving van dergelijke veiligheidsbepalingen met betrekking tot de verwerking van Persoonsgegevens. </w:t>
      </w:r>
    </w:p>
    <w:p w14:paraId="1CE5F717" w14:textId="77777777" w:rsidR="00F81AF7" w:rsidRPr="00362BFD" w:rsidRDefault="00F81AF7" w:rsidP="00F81AF7">
      <w:pPr>
        <w:rPr>
          <w:rFonts w:asciiTheme="majorHAnsi" w:hAnsiTheme="majorHAnsi"/>
          <w:sz w:val="20"/>
          <w:lang w:val="nl-NL" w:eastAsia="en-GB"/>
        </w:rPr>
      </w:pPr>
    </w:p>
    <w:p w14:paraId="3D44EACC" w14:textId="14A54658" w:rsidR="00F81AF7" w:rsidRPr="00362BFD" w:rsidRDefault="1289CA1A" w:rsidP="1289CA1A">
      <w:pPr>
        <w:pStyle w:val="BBScheduleHeading1"/>
        <w:numPr>
          <w:ilvl w:val="0"/>
          <w:numId w:val="3"/>
        </w:numPr>
        <w:rPr>
          <w:rFonts w:asciiTheme="majorHAnsi" w:hAnsiTheme="majorHAnsi"/>
          <w:sz w:val="20"/>
        </w:rPr>
      </w:pPr>
      <w:proofErr w:type="spellStart"/>
      <w:r w:rsidRPr="1289CA1A">
        <w:rPr>
          <w:rFonts w:asciiTheme="majorHAnsi" w:hAnsiTheme="majorHAnsi"/>
          <w:sz w:val="20"/>
        </w:rPr>
        <w:lastRenderedPageBreak/>
        <w:t>Praktische</w:t>
      </w:r>
      <w:proofErr w:type="spellEnd"/>
      <w:r w:rsidRPr="1289CA1A">
        <w:rPr>
          <w:rFonts w:asciiTheme="majorHAnsi" w:hAnsiTheme="majorHAnsi"/>
          <w:sz w:val="20"/>
        </w:rPr>
        <w:t xml:space="preserve"> </w:t>
      </w:r>
      <w:proofErr w:type="spellStart"/>
      <w:r w:rsidR="00FA39E5">
        <w:rPr>
          <w:rFonts w:asciiTheme="majorHAnsi" w:hAnsiTheme="majorHAnsi"/>
          <w:sz w:val="20"/>
        </w:rPr>
        <w:t>beveiligings</w:t>
      </w:r>
      <w:r w:rsidRPr="1289CA1A">
        <w:rPr>
          <w:rFonts w:asciiTheme="majorHAnsi" w:hAnsiTheme="majorHAnsi"/>
          <w:sz w:val="20"/>
        </w:rPr>
        <w:t>maatregelen</w:t>
      </w:r>
      <w:proofErr w:type="spellEnd"/>
    </w:p>
    <w:p w14:paraId="17F06BDA" w14:textId="313C3C39" w:rsidR="00F81AF7" w:rsidRPr="00362BFD" w:rsidRDefault="1289CA1A" w:rsidP="1289CA1A">
      <w:pPr>
        <w:rPr>
          <w:rFonts w:asciiTheme="majorHAnsi" w:hAnsiTheme="majorHAnsi"/>
          <w:sz w:val="20"/>
          <w:lang w:val="nl-NL" w:eastAsia="en-GB"/>
        </w:rPr>
      </w:pPr>
      <w:r w:rsidRPr="1289CA1A">
        <w:rPr>
          <w:rFonts w:asciiTheme="majorHAnsi" w:hAnsiTheme="majorHAnsi"/>
          <w:sz w:val="20"/>
          <w:lang w:val="nl-NL" w:eastAsia="en-GB"/>
        </w:rPr>
        <w:t xml:space="preserve">In overeenstemming met haar verplichtingen uit hoofde van Artikel </w:t>
      </w:r>
      <w:r w:rsidR="00563F3F">
        <w:rPr>
          <w:rFonts w:asciiTheme="majorHAnsi" w:hAnsiTheme="majorHAnsi"/>
          <w:sz w:val="20"/>
          <w:lang w:val="nl-NL" w:eastAsia="en-GB"/>
        </w:rPr>
        <w:t>5</w:t>
      </w:r>
      <w:r w:rsidRPr="1289CA1A">
        <w:rPr>
          <w:rFonts w:asciiTheme="majorHAnsi" w:hAnsiTheme="majorHAnsi"/>
          <w:sz w:val="20"/>
          <w:lang w:val="nl-NL" w:eastAsia="en-GB"/>
        </w:rPr>
        <w:t xml:space="preserve">.2 van de Verwerkersovereenkomst zal de Verwerker naar behoren rekening houden met de volgende soorten </w:t>
      </w:r>
      <w:r w:rsidR="00FA39E5">
        <w:rPr>
          <w:rFonts w:asciiTheme="majorHAnsi" w:hAnsiTheme="majorHAnsi"/>
          <w:sz w:val="20"/>
          <w:lang w:val="nl-NL" w:eastAsia="en-GB"/>
        </w:rPr>
        <w:t>beveiligings</w:t>
      </w:r>
      <w:r w:rsidRPr="1289CA1A">
        <w:rPr>
          <w:rFonts w:asciiTheme="majorHAnsi" w:hAnsiTheme="majorHAnsi"/>
          <w:sz w:val="20"/>
          <w:lang w:val="nl-NL" w:eastAsia="en-GB"/>
        </w:rPr>
        <w:t xml:space="preserve">maatregelen om een </w:t>
      </w:r>
      <w:r w:rsidR="00FA39E5">
        <w:rPr>
          <w:rFonts w:asciiTheme="majorHAnsi" w:hAnsiTheme="majorHAnsi"/>
          <w:sz w:val="20"/>
          <w:lang w:val="nl-NL" w:eastAsia="en-GB"/>
        </w:rPr>
        <w:t>op het</w:t>
      </w:r>
      <w:r w:rsidRPr="1289CA1A">
        <w:rPr>
          <w:rFonts w:asciiTheme="majorHAnsi" w:hAnsiTheme="majorHAnsi"/>
          <w:sz w:val="20"/>
          <w:lang w:val="nl-NL" w:eastAsia="en-GB"/>
        </w:rPr>
        <w:t xml:space="preserve"> risico </w:t>
      </w:r>
      <w:r w:rsidR="00FA39E5">
        <w:rPr>
          <w:rFonts w:asciiTheme="majorHAnsi" w:hAnsiTheme="majorHAnsi"/>
          <w:sz w:val="20"/>
          <w:lang w:val="nl-NL" w:eastAsia="en-GB"/>
        </w:rPr>
        <w:t>afgestemd</w:t>
      </w:r>
      <w:r w:rsidRPr="1289CA1A">
        <w:rPr>
          <w:rFonts w:asciiTheme="majorHAnsi" w:hAnsiTheme="majorHAnsi"/>
          <w:sz w:val="20"/>
          <w:lang w:val="nl-NL" w:eastAsia="en-GB"/>
        </w:rPr>
        <w:t xml:space="preserve"> beveiligingsniveau te </w:t>
      </w:r>
      <w:r w:rsidR="00FA39E5">
        <w:rPr>
          <w:rFonts w:asciiTheme="majorHAnsi" w:hAnsiTheme="majorHAnsi"/>
          <w:sz w:val="20"/>
          <w:lang w:val="nl-NL" w:eastAsia="en-GB"/>
        </w:rPr>
        <w:t>waarborgen</w:t>
      </w:r>
      <w:r w:rsidRPr="1289CA1A">
        <w:rPr>
          <w:rFonts w:asciiTheme="majorHAnsi" w:hAnsiTheme="majorHAnsi"/>
          <w:sz w:val="20"/>
          <w:lang w:val="nl-NL" w:eastAsia="en-GB"/>
        </w:rPr>
        <w:t>:</w:t>
      </w:r>
    </w:p>
    <w:p w14:paraId="7D665891" w14:textId="77777777" w:rsidR="00F81AF7" w:rsidRPr="00362BFD" w:rsidRDefault="1289CA1A" w:rsidP="1289CA1A">
      <w:pPr>
        <w:pStyle w:val="Lijstalinea"/>
        <w:numPr>
          <w:ilvl w:val="0"/>
          <w:numId w:val="5"/>
        </w:numPr>
        <w:spacing w:after="0" w:line="300" w:lineRule="atLeast"/>
        <w:jc w:val="both"/>
        <w:rPr>
          <w:rFonts w:asciiTheme="majorHAnsi" w:hAnsiTheme="majorHAnsi"/>
          <w:sz w:val="20"/>
          <w:lang w:val="nl-NL" w:eastAsia="en-GB"/>
        </w:rPr>
      </w:pPr>
      <w:r w:rsidRPr="1289CA1A">
        <w:rPr>
          <w:rFonts w:asciiTheme="majorHAnsi" w:hAnsiTheme="majorHAnsi"/>
          <w:sz w:val="20"/>
          <w:lang w:val="nl-NL" w:eastAsia="en-GB"/>
        </w:rPr>
        <w:t xml:space="preserve">de </w:t>
      </w:r>
      <w:proofErr w:type="spellStart"/>
      <w:r w:rsidRPr="1289CA1A">
        <w:rPr>
          <w:rFonts w:asciiTheme="majorHAnsi" w:hAnsiTheme="majorHAnsi"/>
          <w:sz w:val="20"/>
          <w:lang w:val="nl-NL" w:eastAsia="en-GB"/>
        </w:rPr>
        <w:t>pseudonimisering</w:t>
      </w:r>
      <w:proofErr w:type="spellEnd"/>
      <w:r w:rsidRPr="1289CA1A">
        <w:rPr>
          <w:rFonts w:asciiTheme="majorHAnsi" w:hAnsiTheme="majorHAnsi"/>
          <w:sz w:val="20"/>
          <w:lang w:val="nl-NL" w:eastAsia="en-GB"/>
        </w:rPr>
        <w:t xml:space="preserve"> en versleuteling van Persoonsgegevens;</w:t>
      </w:r>
    </w:p>
    <w:p w14:paraId="5A60B2BA" w14:textId="77777777" w:rsidR="00F81AF7" w:rsidRPr="00362BFD" w:rsidRDefault="1289CA1A" w:rsidP="1289CA1A">
      <w:pPr>
        <w:pStyle w:val="Lijstalinea"/>
        <w:numPr>
          <w:ilvl w:val="0"/>
          <w:numId w:val="5"/>
        </w:numPr>
        <w:spacing w:after="0" w:line="300" w:lineRule="atLeast"/>
        <w:jc w:val="both"/>
        <w:rPr>
          <w:rFonts w:asciiTheme="majorHAnsi" w:hAnsiTheme="majorHAnsi"/>
          <w:sz w:val="20"/>
          <w:lang w:val="nl-NL" w:eastAsia="en-GB"/>
        </w:rPr>
      </w:pPr>
      <w:r w:rsidRPr="1289CA1A">
        <w:rPr>
          <w:rFonts w:asciiTheme="majorHAnsi" w:hAnsiTheme="majorHAnsi"/>
          <w:sz w:val="20"/>
          <w:lang w:val="nl-NL" w:eastAsia="en-GB"/>
        </w:rPr>
        <w:t xml:space="preserve">Fysieke beveiliging; </w:t>
      </w:r>
    </w:p>
    <w:p w14:paraId="4AB573BE" w14:textId="77777777" w:rsidR="00F81AF7" w:rsidRPr="00362BFD" w:rsidRDefault="1289CA1A" w:rsidP="1289CA1A">
      <w:pPr>
        <w:pStyle w:val="Lijstalinea"/>
        <w:numPr>
          <w:ilvl w:val="0"/>
          <w:numId w:val="5"/>
        </w:numPr>
        <w:spacing w:after="0" w:line="300" w:lineRule="atLeast"/>
        <w:jc w:val="both"/>
        <w:rPr>
          <w:rFonts w:asciiTheme="majorHAnsi" w:hAnsiTheme="majorHAnsi"/>
          <w:sz w:val="20"/>
          <w:lang w:val="nl-NL" w:eastAsia="en-GB"/>
        </w:rPr>
      </w:pPr>
      <w:r w:rsidRPr="1289CA1A">
        <w:rPr>
          <w:rFonts w:asciiTheme="majorHAnsi" w:hAnsiTheme="majorHAnsi"/>
          <w:sz w:val="20"/>
          <w:lang w:val="nl-NL" w:eastAsia="en-GB"/>
        </w:rPr>
        <w:t>Toegangscontrole;</w:t>
      </w:r>
    </w:p>
    <w:p w14:paraId="2E2628A0" w14:textId="77777777" w:rsidR="00F81AF7" w:rsidRPr="00362BFD" w:rsidRDefault="1289CA1A" w:rsidP="1289CA1A">
      <w:pPr>
        <w:pStyle w:val="Lijstalinea"/>
        <w:numPr>
          <w:ilvl w:val="0"/>
          <w:numId w:val="5"/>
        </w:numPr>
        <w:spacing w:after="0" w:line="300" w:lineRule="atLeast"/>
        <w:jc w:val="both"/>
        <w:rPr>
          <w:rFonts w:asciiTheme="majorHAnsi" w:hAnsiTheme="majorHAnsi"/>
          <w:sz w:val="20"/>
          <w:lang w:val="nl-NL" w:eastAsia="en-GB"/>
        </w:rPr>
      </w:pPr>
      <w:r w:rsidRPr="1289CA1A">
        <w:rPr>
          <w:rFonts w:asciiTheme="majorHAnsi" w:hAnsiTheme="majorHAnsi"/>
          <w:sz w:val="20"/>
          <w:lang w:val="nl-NL" w:eastAsia="en-GB"/>
        </w:rPr>
        <w:t xml:space="preserve">Beveiliging en </w:t>
      </w:r>
      <w:r w:rsidRPr="1289CA1A">
        <w:rPr>
          <w:rFonts w:asciiTheme="majorHAnsi" w:hAnsiTheme="majorHAnsi"/>
          <w:i/>
          <w:iCs/>
          <w:sz w:val="20"/>
          <w:lang w:val="nl-NL"/>
        </w:rPr>
        <w:t xml:space="preserve">Privacy </w:t>
      </w:r>
      <w:proofErr w:type="spellStart"/>
      <w:r w:rsidRPr="1289CA1A">
        <w:rPr>
          <w:rFonts w:asciiTheme="majorHAnsi" w:hAnsiTheme="majorHAnsi"/>
          <w:i/>
          <w:iCs/>
          <w:sz w:val="20"/>
          <w:lang w:val="nl-NL"/>
        </w:rPr>
        <w:t>Enhancing</w:t>
      </w:r>
      <w:proofErr w:type="spellEnd"/>
      <w:r w:rsidRPr="1289CA1A">
        <w:rPr>
          <w:rFonts w:asciiTheme="majorHAnsi" w:hAnsiTheme="majorHAnsi"/>
          <w:i/>
          <w:iCs/>
          <w:sz w:val="20"/>
          <w:lang w:val="nl-NL"/>
        </w:rPr>
        <w:t xml:space="preserve"> Technologies</w:t>
      </w:r>
      <w:r w:rsidRPr="1289CA1A">
        <w:rPr>
          <w:rFonts w:asciiTheme="majorHAnsi" w:hAnsiTheme="majorHAnsi"/>
          <w:sz w:val="20"/>
          <w:lang w:val="nl-NL" w:eastAsia="en-GB"/>
        </w:rPr>
        <w:t>;</w:t>
      </w:r>
    </w:p>
    <w:p w14:paraId="08F14B7C" w14:textId="77777777" w:rsidR="00F81AF7" w:rsidRPr="00362BFD" w:rsidRDefault="1289CA1A" w:rsidP="1289CA1A">
      <w:pPr>
        <w:pStyle w:val="Lijstalinea"/>
        <w:numPr>
          <w:ilvl w:val="0"/>
          <w:numId w:val="5"/>
        </w:numPr>
        <w:spacing w:after="0" w:line="300" w:lineRule="atLeast"/>
        <w:jc w:val="both"/>
        <w:rPr>
          <w:rFonts w:asciiTheme="majorHAnsi" w:hAnsiTheme="majorHAnsi"/>
          <w:sz w:val="20"/>
          <w:lang w:val="nl-NL" w:eastAsia="en-GB"/>
        </w:rPr>
      </w:pPr>
      <w:r w:rsidRPr="1289CA1A">
        <w:rPr>
          <w:rFonts w:asciiTheme="majorHAnsi" w:hAnsiTheme="majorHAnsi"/>
          <w:sz w:val="20"/>
          <w:lang w:val="nl-NL" w:eastAsia="en-GB"/>
        </w:rPr>
        <w:t>Bewustmaking, opleiding en veiligheidscontroles met betrekking tot personeel;</w:t>
      </w:r>
    </w:p>
    <w:p w14:paraId="2BE980DB" w14:textId="77777777" w:rsidR="00F81AF7" w:rsidRPr="00362BFD" w:rsidRDefault="1289CA1A" w:rsidP="1289CA1A">
      <w:pPr>
        <w:pStyle w:val="Lijstalinea"/>
        <w:numPr>
          <w:ilvl w:val="0"/>
          <w:numId w:val="5"/>
        </w:numPr>
        <w:spacing w:after="0" w:line="300" w:lineRule="atLeast"/>
        <w:jc w:val="both"/>
        <w:rPr>
          <w:rFonts w:asciiTheme="majorHAnsi" w:hAnsiTheme="majorHAnsi"/>
          <w:sz w:val="20"/>
          <w:lang w:val="nl-NL" w:eastAsia="en-GB"/>
        </w:rPr>
      </w:pPr>
      <w:r w:rsidRPr="1289CA1A">
        <w:rPr>
          <w:rFonts w:asciiTheme="majorHAnsi" w:hAnsiTheme="majorHAnsi"/>
          <w:sz w:val="20"/>
          <w:lang w:val="nl-NL" w:eastAsia="en-GB"/>
        </w:rPr>
        <w:t>Incident/Response management/bedrijfscontinuïteit; en</w:t>
      </w:r>
    </w:p>
    <w:p w14:paraId="38011CDD" w14:textId="77777777" w:rsidR="00F81AF7" w:rsidRPr="00362BFD" w:rsidRDefault="1289CA1A" w:rsidP="1289CA1A">
      <w:pPr>
        <w:pStyle w:val="Lijstalinea"/>
        <w:numPr>
          <w:ilvl w:val="0"/>
          <w:numId w:val="5"/>
        </w:numPr>
        <w:spacing w:after="0" w:line="300" w:lineRule="atLeast"/>
        <w:jc w:val="both"/>
        <w:rPr>
          <w:rFonts w:asciiTheme="majorHAnsi" w:hAnsiTheme="majorHAnsi"/>
          <w:sz w:val="20"/>
          <w:lang w:val="nl-NL" w:eastAsia="en-GB"/>
        </w:rPr>
      </w:pPr>
      <w:r w:rsidRPr="1289CA1A">
        <w:rPr>
          <w:rFonts w:asciiTheme="majorHAnsi" w:hAnsiTheme="majorHAnsi"/>
          <w:i/>
          <w:iCs/>
          <w:sz w:val="20"/>
          <w:lang w:val="nl-NL" w:eastAsia="en-GB"/>
        </w:rPr>
        <w:t xml:space="preserve">Audit </w:t>
      </w:r>
      <w:proofErr w:type="spellStart"/>
      <w:r w:rsidRPr="1289CA1A">
        <w:rPr>
          <w:rFonts w:asciiTheme="majorHAnsi" w:hAnsiTheme="majorHAnsi"/>
          <w:i/>
          <w:iCs/>
          <w:sz w:val="20"/>
          <w:lang w:val="nl-NL" w:eastAsia="en-GB"/>
        </w:rPr>
        <w:t>controls</w:t>
      </w:r>
      <w:proofErr w:type="spellEnd"/>
      <w:r w:rsidRPr="1289CA1A">
        <w:rPr>
          <w:rFonts w:asciiTheme="majorHAnsi" w:hAnsiTheme="majorHAnsi"/>
          <w:i/>
          <w:iCs/>
          <w:sz w:val="20"/>
          <w:lang w:val="nl-NL" w:eastAsia="en-GB"/>
        </w:rPr>
        <w:t>/</w:t>
      </w:r>
      <w:proofErr w:type="spellStart"/>
      <w:r w:rsidRPr="1289CA1A">
        <w:rPr>
          <w:rFonts w:asciiTheme="majorHAnsi" w:hAnsiTheme="majorHAnsi"/>
          <w:i/>
          <w:iCs/>
          <w:sz w:val="20"/>
          <w:lang w:val="nl-NL" w:eastAsia="en-GB"/>
        </w:rPr>
        <w:t>Due</w:t>
      </w:r>
      <w:proofErr w:type="spellEnd"/>
      <w:r w:rsidRPr="1289CA1A">
        <w:rPr>
          <w:rFonts w:asciiTheme="majorHAnsi" w:hAnsiTheme="majorHAnsi"/>
          <w:i/>
          <w:iCs/>
          <w:sz w:val="20"/>
          <w:lang w:val="nl-NL" w:eastAsia="en-GB"/>
        </w:rPr>
        <w:t xml:space="preserve"> Diligence</w:t>
      </w:r>
      <w:r w:rsidRPr="1289CA1A">
        <w:rPr>
          <w:rFonts w:asciiTheme="majorHAnsi" w:hAnsiTheme="majorHAnsi"/>
          <w:sz w:val="20"/>
          <w:lang w:val="nl-NL" w:eastAsia="en-GB"/>
        </w:rPr>
        <w:t>.</w:t>
      </w:r>
    </w:p>
    <w:p w14:paraId="1DBD12D1" w14:textId="77777777" w:rsidR="00F81AF7" w:rsidRPr="00362BFD" w:rsidRDefault="00F81AF7" w:rsidP="00F81AF7">
      <w:pPr>
        <w:rPr>
          <w:rFonts w:asciiTheme="majorHAnsi" w:hAnsiTheme="majorHAnsi"/>
          <w:sz w:val="20"/>
          <w:lang w:val="nl-NL" w:eastAsia="en-GB"/>
        </w:rPr>
      </w:pPr>
    </w:p>
    <w:p w14:paraId="7987AF2B" w14:textId="7E6A51FC" w:rsidR="00F81AF7" w:rsidRPr="00FA39E5" w:rsidRDefault="00FA39E5" w:rsidP="1289CA1A">
      <w:pPr>
        <w:pStyle w:val="BBScheduleHeading1"/>
        <w:numPr>
          <w:ilvl w:val="0"/>
          <w:numId w:val="3"/>
        </w:numPr>
        <w:rPr>
          <w:rFonts w:asciiTheme="majorHAnsi" w:hAnsiTheme="majorHAnsi"/>
          <w:sz w:val="20"/>
          <w:lang w:val="nl-NL"/>
        </w:rPr>
      </w:pPr>
      <w:r w:rsidRPr="00FA39E5">
        <w:rPr>
          <w:rFonts w:asciiTheme="majorHAnsi" w:hAnsiTheme="majorHAnsi"/>
          <w:sz w:val="20"/>
          <w:lang w:val="nl-NL"/>
        </w:rPr>
        <w:t>B</w:t>
      </w:r>
      <w:r w:rsidR="1289CA1A" w:rsidRPr="00FA39E5">
        <w:rPr>
          <w:rFonts w:asciiTheme="majorHAnsi" w:hAnsiTheme="majorHAnsi"/>
          <w:sz w:val="20"/>
          <w:lang w:val="nl-NL"/>
        </w:rPr>
        <w:t>eleid en instructies</w:t>
      </w:r>
      <w:r w:rsidRPr="00FA39E5">
        <w:rPr>
          <w:rFonts w:asciiTheme="majorHAnsi" w:hAnsiTheme="majorHAnsi"/>
          <w:sz w:val="20"/>
          <w:lang w:val="nl-NL"/>
        </w:rPr>
        <w:t xml:space="preserve"> omtrent de beveiligingsma</w:t>
      </w:r>
      <w:r>
        <w:rPr>
          <w:rFonts w:asciiTheme="majorHAnsi" w:hAnsiTheme="majorHAnsi"/>
          <w:sz w:val="20"/>
          <w:lang w:val="nl-NL"/>
        </w:rPr>
        <w:t>atregelen</w:t>
      </w:r>
    </w:p>
    <w:p w14:paraId="6557FD41" w14:textId="77777777" w:rsidR="00F81AF7" w:rsidRPr="00362BFD" w:rsidRDefault="1289CA1A" w:rsidP="1289CA1A">
      <w:pPr>
        <w:rPr>
          <w:rFonts w:asciiTheme="majorHAnsi" w:hAnsiTheme="majorHAnsi"/>
          <w:sz w:val="20"/>
          <w:lang w:val="nl-NL" w:eastAsia="en-GB"/>
        </w:rPr>
      </w:pPr>
      <w:r w:rsidRPr="1289CA1A">
        <w:rPr>
          <w:rFonts w:asciiTheme="majorHAnsi" w:hAnsiTheme="majorHAnsi"/>
          <w:sz w:val="20"/>
          <w:lang w:val="nl-NL" w:eastAsia="en-GB"/>
        </w:rPr>
        <w:t xml:space="preserve">De Verantwoordelijke kan de Verwerker nadere instructies en </w:t>
      </w:r>
      <w:proofErr w:type="spellStart"/>
      <w:r w:rsidRPr="1289CA1A">
        <w:rPr>
          <w:rFonts w:asciiTheme="majorHAnsi" w:hAnsiTheme="majorHAnsi"/>
          <w:sz w:val="20"/>
          <w:lang w:val="nl-NL" w:eastAsia="en-GB"/>
        </w:rPr>
        <w:t>policies</w:t>
      </w:r>
      <w:proofErr w:type="spellEnd"/>
      <w:r w:rsidRPr="1289CA1A">
        <w:rPr>
          <w:rFonts w:asciiTheme="majorHAnsi" w:hAnsiTheme="majorHAnsi"/>
          <w:sz w:val="20"/>
          <w:lang w:val="nl-NL" w:eastAsia="en-GB"/>
        </w:rPr>
        <w:t xml:space="preserve"> verstrekken met betrekking tot dergelijke technische en organisatorische beveiligingsmaatregelen.</w:t>
      </w:r>
    </w:p>
    <w:p w14:paraId="2BE74DA9" w14:textId="77777777" w:rsidR="00F55286" w:rsidRDefault="00F55286" w:rsidP="00F81AF7">
      <w:pPr>
        <w:spacing w:after="200" w:line="276" w:lineRule="auto"/>
        <w:rPr>
          <w:rFonts w:asciiTheme="majorHAnsi" w:hAnsiTheme="majorHAnsi"/>
          <w:sz w:val="20"/>
          <w:lang w:val="nl-NL" w:eastAsia="en-GB"/>
        </w:rPr>
      </w:pPr>
    </w:p>
    <w:p w14:paraId="639B0424" w14:textId="77777777" w:rsidR="00F55286" w:rsidRDefault="00F55286" w:rsidP="00F81AF7">
      <w:pPr>
        <w:spacing w:after="200" w:line="276" w:lineRule="auto"/>
        <w:rPr>
          <w:rFonts w:asciiTheme="majorHAnsi" w:hAnsiTheme="majorHAnsi"/>
          <w:sz w:val="20"/>
          <w:lang w:val="nl-NL" w:eastAsia="en-GB"/>
        </w:rPr>
      </w:pPr>
    </w:p>
    <w:p w14:paraId="7B9B9188" w14:textId="3D279429" w:rsidR="00F81AF7" w:rsidRPr="00362BFD" w:rsidRDefault="1289CA1A" w:rsidP="1289CA1A">
      <w:pPr>
        <w:spacing w:after="200" w:line="276" w:lineRule="auto"/>
        <w:rPr>
          <w:rFonts w:asciiTheme="majorHAnsi" w:hAnsiTheme="majorHAnsi"/>
          <w:sz w:val="20"/>
          <w:lang w:val="nl-NL" w:eastAsia="en-GB"/>
        </w:rPr>
      </w:pPr>
      <w:r w:rsidRPr="1289CA1A">
        <w:rPr>
          <w:rFonts w:asciiTheme="majorHAnsi" w:hAnsiTheme="majorHAnsi"/>
          <w:sz w:val="20"/>
          <w:lang w:val="nl-NL" w:eastAsia="en-GB"/>
        </w:rPr>
        <w:t xml:space="preserve">De Verwerker is gecertificeerd volgens de normen ISO 27001 (informatiebeveiliging). Derhalve heeft zij laten auditen en bevestigen dat haar </w:t>
      </w:r>
      <w:proofErr w:type="spellStart"/>
      <w:r w:rsidRPr="1289CA1A">
        <w:rPr>
          <w:rFonts w:asciiTheme="majorHAnsi" w:hAnsiTheme="majorHAnsi"/>
          <w:sz w:val="20"/>
          <w:lang w:val="nl-NL" w:eastAsia="en-GB"/>
        </w:rPr>
        <w:t>privacybeleid</w:t>
      </w:r>
      <w:proofErr w:type="spellEnd"/>
      <w:r w:rsidRPr="1289CA1A">
        <w:rPr>
          <w:rFonts w:asciiTheme="majorHAnsi" w:hAnsiTheme="majorHAnsi"/>
          <w:sz w:val="20"/>
          <w:lang w:val="nl-NL" w:eastAsia="en-GB"/>
        </w:rPr>
        <w:t>, processen en maatregelen voldoen aan de huidige hoge standaard.</w:t>
      </w:r>
      <w:r w:rsidR="00F55286" w:rsidRPr="1289CA1A">
        <w:rPr>
          <w:rFonts w:asciiTheme="majorHAnsi" w:hAnsiTheme="majorHAnsi"/>
          <w:sz w:val="20"/>
          <w:lang w:val="nl-NL" w:eastAsia="en-GB"/>
        </w:rPr>
        <w:br w:type="page"/>
      </w:r>
    </w:p>
    <w:p w14:paraId="1A2B1654" w14:textId="77777777" w:rsidR="00F81AF7" w:rsidRPr="00362BFD" w:rsidRDefault="1289CA1A" w:rsidP="1289CA1A">
      <w:pPr>
        <w:jc w:val="center"/>
        <w:rPr>
          <w:rFonts w:asciiTheme="majorHAnsi" w:hAnsiTheme="majorHAnsi"/>
          <w:b/>
          <w:bCs/>
          <w:sz w:val="20"/>
          <w:lang w:val="nl-NL" w:eastAsia="en-GB"/>
        </w:rPr>
      </w:pPr>
      <w:r w:rsidRPr="1289CA1A">
        <w:rPr>
          <w:rFonts w:asciiTheme="majorHAnsi" w:hAnsiTheme="majorHAnsi"/>
          <w:b/>
          <w:bCs/>
          <w:sz w:val="20"/>
          <w:lang w:val="nl-NL" w:eastAsia="en-GB"/>
        </w:rPr>
        <w:lastRenderedPageBreak/>
        <w:t>ANNEX 3</w:t>
      </w:r>
    </w:p>
    <w:p w14:paraId="02045B2D" w14:textId="77777777" w:rsidR="00F81AF7" w:rsidRPr="00362BFD" w:rsidRDefault="00F81AF7" w:rsidP="00F81AF7">
      <w:pPr>
        <w:rPr>
          <w:rFonts w:asciiTheme="majorHAnsi" w:hAnsiTheme="majorHAnsi"/>
          <w:sz w:val="20"/>
          <w:lang w:val="nl-NL" w:eastAsia="en-GB"/>
        </w:rPr>
      </w:pPr>
    </w:p>
    <w:p w14:paraId="7C2A8BD6" w14:textId="64CCEB35" w:rsidR="00F81AF7" w:rsidRPr="00362BFD" w:rsidRDefault="1289CA1A" w:rsidP="1289CA1A">
      <w:pPr>
        <w:rPr>
          <w:rFonts w:asciiTheme="majorHAnsi" w:hAnsiTheme="majorHAnsi"/>
          <w:sz w:val="20"/>
          <w:lang w:val="nl-NL" w:eastAsia="en-GB"/>
        </w:rPr>
      </w:pPr>
      <w:r w:rsidRPr="1289CA1A">
        <w:rPr>
          <w:rFonts w:asciiTheme="majorHAnsi" w:hAnsiTheme="majorHAnsi"/>
          <w:sz w:val="20"/>
          <w:lang w:val="nl-NL" w:eastAsia="en-GB"/>
        </w:rPr>
        <w:t xml:space="preserve">Meld </w:t>
      </w:r>
      <w:r w:rsidR="00FA39E5">
        <w:rPr>
          <w:rFonts w:asciiTheme="majorHAnsi" w:hAnsiTheme="majorHAnsi"/>
          <w:sz w:val="20"/>
          <w:lang w:val="nl-NL" w:eastAsia="en-GB"/>
        </w:rPr>
        <w:t>inbreuken in verband met de beveiliging</w:t>
      </w:r>
      <w:r w:rsidRPr="1289CA1A">
        <w:rPr>
          <w:rFonts w:asciiTheme="majorHAnsi" w:hAnsiTheme="majorHAnsi"/>
          <w:sz w:val="20"/>
          <w:lang w:val="nl-NL" w:eastAsia="en-GB"/>
        </w:rPr>
        <w:t xml:space="preserve">, als bedoeld in Artikel </w:t>
      </w:r>
      <w:r w:rsidR="00563F3F">
        <w:rPr>
          <w:rFonts w:asciiTheme="majorHAnsi" w:hAnsiTheme="majorHAnsi"/>
          <w:sz w:val="20"/>
          <w:lang w:val="nl-NL" w:eastAsia="en-GB"/>
        </w:rPr>
        <w:t>6.4</w:t>
      </w:r>
      <w:r w:rsidRPr="1289CA1A">
        <w:rPr>
          <w:rFonts w:asciiTheme="majorHAnsi" w:hAnsiTheme="majorHAnsi"/>
          <w:sz w:val="20"/>
          <w:lang w:val="nl-NL" w:eastAsia="en-GB"/>
        </w:rPr>
        <w:t xml:space="preserve"> van de Verwerkersovereenkomst, onverwijld bij de vertegenwoordiger van Verantwoordelijke. </w:t>
      </w:r>
    </w:p>
    <w:p w14:paraId="07437D52" w14:textId="77777777" w:rsidR="00F81AF7" w:rsidRPr="00362BFD" w:rsidRDefault="1289CA1A" w:rsidP="1289CA1A">
      <w:pPr>
        <w:rPr>
          <w:rFonts w:asciiTheme="majorHAnsi" w:hAnsiTheme="majorHAnsi"/>
          <w:b/>
          <w:bCs/>
          <w:sz w:val="20"/>
          <w:lang w:val="nl-NL" w:eastAsia="en-GB"/>
        </w:rPr>
      </w:pPr>
      <w:bookmarkStart w:id="0" w:name="_Hlk508206113"/>
      <w:r w:rsidRPr="1289CA1A">
        <w:rPr>
          <w:rFonts w:asciiTheme="majorHAnsi" w:hAnsiTheme="majorHAnsi"/>
          <w:b/>
          <w:bCs/>
          <w:sz w:val="20"/>
          <w:lang w:val="nl-NL" w:eastAsia="en-GB"/>
        </w:rPr>
        <w:t xml:space="preserve">Primair contactpersoon </w:t>
      </w:r>
      <w:r w:rsidRPr="1289CA1A">
        <w:rPr>
          <w:rFonts w:asciiTheme="majorHAnsi" w:hAnsiTheme="majorHAnsi"/>
          <w:b/>
          <w:bCs/>
          <w:i/>
          <w:iCs/>
          <w:sz w:val="20"/>
          <w:lang w:val="nl-NL" w:eastAsia="en-GB"/>
        </w:rPr>
        <w:t>Verantwoordelijke</w:t>
      </w:r>
    </w:p>
    <w:tbl>
      <w:tblPr>
        <w:tblStyle w:val="Tabelraster"/>
        <w:tblW w:w="0" w:type="auto"/>
        <w:tblInd w:w="336" w:type="dxa"/>
        <w:tblLook w:val="04A0" w:firstRow="1" w:lastRow="0" w:firstColumn="1" w:lastColumn="0" w:noHBand="0" w:noVBand="1"/>
      </w:tblPr>
      <w:tblGrid>
        <w:gridCol w:w="1995"/>
        <w:gridCol w:w="6731"/>
      </w:tblGrid>
      <w:tr w:rsidR="00F81AF7" w:rsidRPr="00362BFD" w14:paraId="718907A2" w14:textId="77777777" w:rsidTr="1289CA1A">
        <w:tc>
          <w:tcPr>
            <w:tcW w:w="1995" w:type="dxa"/>
          </w:tcPr>
          <w:p w14:paraId="432B5E79" w14:textId="77777777"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Naam</w:t>
            </w:r>
          </w:p>
        </w:tc>
        <w:tc>
          <w:tcPr>
            <w:tcW w:w="6731" w:type="dxa"/>
          </w:tcPr>
          <w:p w14:paraId="71D41DD2" w14:textId="6372865B"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Hans de Graaff</w:t>
            </w:r>
          </w:p>
        </w:tc>
      </w:tr>
      <w:tr w:rsidR="00F81AF7" w:rsidRPr="00362BFD" w14:paraId="3699AD73" w14:textId="77777777" w:rsidTr="1289CA1A">
        <w:tc>
          <w:tcPr>
            <w:tcW w:w="1995" w:type="dxa"/>
          </w:tcPr>
          <w:p w14:paraId="30F6C5EB" w14:textId="77777777"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Functie</w:t>
            </w:r>
          </w:p>
        </w:tc>
        <w:tc>
          <w:tcPr>
            <w:tcW w:w="6731" w:type="dxa"/>
          </w:tcPr>
          <w:p w14:paraId="061389CA" w14:textId="094DF16C"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Coördinator voedselbank.nu</w:t>
            </w:r>
          </w:p>
        </w:tc>
      </w:tr>
      <w:tr w:rsidR="00F81AF7" w:rsidRPr="00487ACB" w14:paraId="7D8D347D" w14:textId="77777777" w:rsidTr="1289CA1A">
        <w:tc>
          <w:tcPr>
            <w:tcW w:w="1995" w:type="dxa"/>
          </w:tcPr>
          <w:p w14:paraId="409FEEEB" w14:textId="77777777"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E-mail</w:t>
            </w:r>
          </w:p>
        </w:tc>
        <w:tc>
          <w:tcPr>
            <w:tcW w:w="6731" w:type="dxa"/>
          </w:tcPr>
          <w:p w14:paraId="529D748D" w14:textId="106767A3"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applicatiebeheer@voedselbankennederland.nl</w:t>
            </w:r>
          </w:p>
        </w:tc>
      </w:tr>
      <w:tr w:rsidR="00F81AF7" w:rsidRPr="00362BFD" w14:paraId="13A4F0E8" w14:textId="77777777" w:rsidTr="1289CA1A">
        <w:tc>
          <w:tcPr>
            <w:tcW w:w="1995" w:type="dxa"/>
          </w:tcPr>
          <w:p w14:paraId="2D239580" w14:textId="77777777"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Telefoon</w:t>
            </w:r>
          </w:p>
        </w:tc>
        <w:tc>
          <w:tcPr>
            <w:tcW w:w="6731" w:type="dxa"/>
          </w:tcPr>
          <w:p w14:paraId="492B0D2A" w14:textId="634E5BD1" w:rsidR="00F81AF7" w:rsidRPr="00362BFD" w:rsidRDefault="1289CA1A" w:rsidP="1289CA1A">
            <w:pPr>
              <w:rPr>
                <w:rFonts w:asciiTheme="majorHAnsi" w:hAnsiTheme="majorHAnsi"/>
                <w:lang w:val="nl-NL" w:eastAsia="en-GB"/>
              </w:rPr>
            </w:pPr>
            <w:r w:rsidRPr="1289CA1A">
              <w:rPr>
                <w:rFonts w:asciiTheme="majorHAnsi" w:hAnsiTheme="majorHAnsi"/>
                <w:lang w:val="nl-NL" w:eastAsia="en-GB"/>
              </w:rPr>
              <w:t>06 19054489</w:t>
            </w:r>
          </w:p>
        </w:tc>
      </w:tr>
    </w:tbl>
    <w:p w14:paraId="39BAB64B" w14:textId="77777777" w:rsidR="00F81AF7" w:rsidRPr="00362BFD" w:rsidRDefault="00F81AF7" w:rsidP="00F81AF7">
      <w:pPr>
        <w:rPr>
          <w:rFonts w:asciiTheme="majorHAnsi" w:hAnsiTheme="majorHAnsi"/>
          <w:sz w:val="20"/>
          <w:lang w:val="nl-NL" w:eastAsia="en-GB"/>
        </w:rPr>
      </w:pPr>
    </w:p>
    <w:bookmarkEnd w:id="0"/>
    <w:p w14:paraId="6AA09460" w14:textId="77777777" w:rsidR="00FB5624" w:rsidRPr="00362BFD" w:rsidRDefault="1289CA1A" w:rsidP="1289CA1A">
      <w:pPr>
        <w:rPr>
          <w:rFonts w:asciiTheme="majorHAnsi" w:hAnsiTheme="majorHAnsi"/>
          <w:b/>
          <w:bCs/>
          <w:sz w:val="20"/>
          <w:lang w:val="nl-NL" w:eastAsia="en-GB"/>
        </w:rPr>
      </w:pPr>
      <w:r w:rsidRPr="1289CA1A">
        <w:rPr>
          <w:rFonts w:asciiTheme="majorHAnsi" w:hAnsiTheme="majorHAnsi"/>
          <w:b/>
          <w:bCs/>
          <w:sz w:val="20"/>
          <w:lang w:val="nl-NL" w:eastAsia="en-GB"/>
        </w:rPr>
        <w:t xml:space="preserve">Primair contactpersoon </w:t>
      </w:r>
      <w:r w:rsidRPr="1289CA1A">
        <w:rPr>
          <w:rFonts w:asciiTheme="majorHAnsi" w:hAnsiTheme="majorHAnsi"/>
          <w:b/>
          <w:bCs/>
          <w:i/>
          <w:iCs/>
          <w:sz w:val="20"/>
          <w:lang w:val="nl-NL" w:eastAsia="en-GB"/>
        </w:rPr>
        <w:t>Verwerker</w:t>
      </w:r>
    </w:p>
    <w:tbl>
      <w:tblPr>
        <w:tblStyle w:val="Tabelraster"/>
        <w:tblW w:w="0" w:type="auto"/>
        <w:tblInd w:w="336" w:type="dxa"/>
        <w:tblLook w:val="04A0" w:firstRow="1" w:lastRow="0" w:firstColumn="1" w:lastColumn="0" w:noHBand="0" w:noVBand="1"/>
      </w:tblPr>
      <w:tblGrid>
        <w:gridCol w:w="1995"/>
        <w:gridCol w:w="6731"/>
      </w:tblGrid>
      <w:tr w:rsidR="00FB5624" w:rsidRPr="00362BFD" w14:paraId="13DADA63" w14:textId="77777777" w:rsidTr="1289CA1A">
        <w:tc>
          <w:tcPr>
            <w:tcW w:w="1995" w:type="dxa"/>
          </w:tcPr>
          <w:p w14:paraId="2D691A31" w14:textId="77777777" w:rsidR="00FB5624" w:rsidRPr="00362BFD" w:rsidRDefault="1289CA1A" w:rsidP="1289CA1A">
            <w:pPr>
              <w:rPr>
                <w:rFonts w:asciiTheme="majorHAnsi" w:hAnsiTheme="majorHAnsi"/>
                <w:lang w:val="nl-NL" w:eastAsia="en-GB"/>
              </w:rPr>
            </w:pPr>
            <w:r w:rsidRPr="1289CA1A">
              <w:rPr>
                <w:rFonts w:asciiTheme="majorHAnsi" w:hAnsiTheme="majorHAnsi"/>
                <w:lang w:val="nl-NL" w:eastAsia="en-GB"/>
              </w:rPr>
              <w:t>Naam</w:t>
            </w:r>
          </w:p>
        </w:tc>
        <w:tc>
          <w:tcPr>
            <w:tcW w:w="6731" w:type="dxa"/>
          </w:tcPr>
          <w:p w14:paraId="341E922F" w14:textId="1796AE9D" w:rsidR="00FB5624" w:rsidRPr="00362BFD" w:rsidRDefault="00FA39E5" w:rsidP="1289CA1A">
            <w:pPr>
              <w:rPr>
                <w:rFonts w:asciiTheme="majorHAnsi" w:hAnsiTheme="majorHAnsi"/>
                <w:lang w:val="nl-NL" w:eastAsia="en-GB"/>
              </w:rPr>
            </w:pPr>
            <w:r>
              <w:rPr>
                <w:rFonts w:asciiTheme="majorHAnsi" w:hAnsiTheme="majorHAnsi"/>
                <w:lang w:val="nl-NL" w:eastAsia="en-GB"/>
              </w:rPr>
              <w:t>&lt;&lt;naam verwerker&gt;&gt;</w:t>
            </w:r>
          </w:p>
        </w:tc>
      </w:tr>
      <w:tr w:rsidR="00FB5624" w:rsidRPr="00E80DD8" w14:paraId="1F4ADE9D" w14:textId="77777777" w:rsidTr="1289CA1A">
        <w:tc>
          <w:tcPr>
            <w:tcW w:w="1995" w:type="dxa"/>
          </w:tcPr>
          <w:p w14:paraId="4DF8BC1D" w14:textId="77777777" w:rsidR="00FB5624" w:rsidRPr="00362BFD" w:rsidRDefault="1289CA1A" w:rsidP="1289CA1A">
            <w:pPr>
              <w:rPr>
                <w:rFonts w:asciiTheme="majorHAnsi" w:hAnsiTheme="majorHAnsi"/>
                <w:lang w:val="nl-NL" w:eastAsia="en-GB"/>
              </w:rPr>
            </w:pPr>
            <w:r w:rsidRPr="1289CA1A">
              <w:rPr>
                <w:rFonts w:asciiTheme="majorHAnsi" w:hAnsiTheme="majorHAnsi"/>
                <w:lang w:val="nl-NL" w:eastAsia="en-GB"/>
              </w:rPr>
              <w:t>Functie</w:t>
            </w:r>
          </w:p>
        </w:tc>
        <w:tc>
          <w:tcPr>
            <w:tcW w:w="6731" w:type="dxa"/>
          </w:tcPr>
          <w:p w14:paraId="5A558E8F" w14:textId="593FE15E" w:rsidR="00FB5624" w:rsidRPr="00362BFD" w:rsidRDefault="00FB5624" w:rsidP="1289CA1A">
            <w:pPr>
              <w:rPr>
                <w:rFonts w:asciiTheme="majorHAnsi" w:hAnsiTheme="majorHAnsi"/>
                <w:lang w:val="nl-NL" w:eastAsia="en-GB"/>
              </w:rPr>
            </w:pPr>
          </w:p>
        </w:tc>
      </w:tr>
      <w:tr w:rsidR="00FB5624" w:rsidRPr="00E80DD8" w14:paraId="59AED2C6" w14:textId="77777777" w:rsidTr="1289CA1A">
        <w:tc>
          <w:tcPr>
            <w:tcW w:w="1995" w:type="dxa"/>
          </w:tcPr>
          <w:p w14:paraId="164AFEA3" w14:textId="77777777" w:rsidR="00FB5624" w:rsidRPr="00362BFD" w:rsidRDefault="1289CA1A" w:rsidP="1289CA1A">
            <w:pPr>
              <w:rPr>
                <w:rFonts w:asciiTheme="majorHAnsi" w:hAnsiTheme="majorHAnsi"/>
                <w:lang w:val="nl-NL" w:eastAsia="en-GB"/>
              </w:rPr>
            </w:pPr>
            <w:r w:rsidRPr="1289CA1A">
              <w:rPr>
                <w:rFonts w:asciiTheme="majorHAnsi" w:hAnsiTheme="majorHAnsi"/>
                <w:lang w:val="nl-NL" w:eastAsia="en-GB"/>
              </w:rPr>
              <w:t>E-mail</w:t>
            </w:r>
          </w:p>
        </w:tc>
        <w:tc>
          <w:tcPr>
            <w:tcW w:w="6731" w:type="dxa"/>
          </w:tcPr>
          <w:p w14:paraId="56175F46" w14:textId="02B5C5B8" w:rsidR="00FB5624" w:rsidRPr="00362BFD" w:rsidRDefault="00FB5624" w:rsidP="1289CA1A">
            <w:pPr>
              <w:rPr>
                <w:rFonts w:asciiTheme="majorHAnsi" w:hAnsiTheme="majorHAnsi"/>
                <w:lang w:val="nl-NL" w:eastAsia="en-GB"/>
              </w:rPr>
            </w:pPr>
          </w:p>
        </w:tc>
      </w:tr>
      <w:tr w:rsidR="00FB5624" w:rsidRPr="00E80DD8" w14:paraId="0A2D12AD" w14:textId="77777777" w:rsidTr="1289CA1A">
        <w:tc>
          <w:tcPr>
            <w:tcW w:w="1995" w:type="dxa"/>
          </w:tcPr>
          <w:p w14:paraId="22D8E7AC" w14:textId="77777777" w:rsidR="00FB5624" w:rsidRPr="00362BFD" w:rsidRDefault="1289CA1A" w:rsidP="1289CA1A">
            <w:pPr>
              <w:rPr>
                <w:rFonts w:asciiTheme="majorHAnsi" w:hAnsiTheme="majorHAnsi"/>
                <w:lang w:val="nl-NL" w:eastAsia="en-GB"/>
              </w:rPr>
            </w:pPr>
            <w:r w:rsidRPr="1289CA1A">
              <w:rPr>
                <w:rFonts w:asciiTheme="majorHAnsi" w:hAnsiTheme="majorHAnsi"/>
                <w:lang w:val="nl-NL" w:eastAsia="en-GB"/>
              </w:rPr>
              <w:t>Telefoon</w:t>
            </w:r>
          </w:p>
        </w:tc>
        <w:tc>
          <w:tcPr>
            <w:tcW w:w="6731" w:type="dxa"/>
          </w:tcPr>
          <w:p w14:paraId="763C80FB" w14:textId="126ECCE8" w:rsidR="00FB5624" w:rsidRPr="00362BFD" w:rsidRDefault="00FB5624" w:rsidP="1289CA1A">
            <w:pPr>
              <w:rPr>
                <w:rFonts w:asciiTheme="majorHAnsi" w:hAnsiTheme="majorHAnsi"/>
                <w:lang w:val="nl-NL" w:eastAsia="en-GB"/>
              </w:rPr>
            </w:pPr>
          </w:p>
        </w:tc>
      </w:tr>
    </w:tbl>
    <w:p w14:paraId="7E322320" w14:textId="77777777" w:rsidR="00FB5624" w:rsidRPr="00362BFD" w:rsidRDefault="00FB5624" w:rsidP="00FB5624">
      <w:pPr>
        <w:rPr>
          <w:rFonts w:asciiTheme="majorHAnsi" w:hAnsiTheme="majorHAnsi"/>
          <w:sz w:val="20"/>
          <w:lang w:val="nl-NL" w:eastAsia="en-GB"/>
        </w:rPr>
      </w:pPr>
    </w:p>
    <w:p w14:paraId="424E41FD" w14:textId="77777777" w:rsidR="00F81AF7" w:rsidRPr="00362BFD" w:rsidRDefault="1289CA1A" w:rsidP="1289CA1A">
      <w:pPr>
        <w:rPr>
          <w:rFonts w:asciiTheme="majorHAnsi" w:hAnsiTheme="majorHAnsi"/>
          <w:b/>
          <w:bCs/>
          <w:sz w:val="20"/>
          <w:lang w:val="nl-NL" w:eastAsia="en-GB"/>
        </w:rPr>
      </w:pPr>
      <w:r w:rsidRPr="1289CA1A">
        <w:rPr>
          <w:rFonts w:asciiTheme="majorHAnsi" w:hAnsiTheme="majorHAnsi"/>
          <w:b/>
          <w:bCs/>
          <w:sz w:val="20"/>
          <w:lang w:val="nl-NL" w:eastAsia="en-GB"/>
        </w:rPr>
        <w:t>Geef in ieder geval de volgende informatie door bij het melden van een Beveiligingsincident:</w:t>
      </w:r>
    </w:p>
    <w:p w14:paraId="4F466CF6" w14:textId="128DEDA9" w:rsidR="00F81AF7" w:rsidRPr="00362BFD" w:rsidRDefault="1289CA1A" w:rsidP="1289CA1A">
      <w:pPr>
        <w:rPr>
          <w:rFonts w:asciiTheme="majorHAnsi" w:hAnsiTheme="majorHAnsi"/>
          <w:sz w:val="20"/>
          <w:lang w:val="nl-NL" w:eastAsia="en-GB"/>
        </w:rPr>
      </w:pPr>
      <w:r w:rsidRPr="1289CA1A">
        <w:rPr>
          <w:rFonts w:asciiTheme="majorHAnsi" w:hAnsiTheme="majorHAnsi"/>
          <w:sz w:val="20"/>
          <w:lang w:val="nl-NL" w:eastAsia="en-GB"/>
        </w:rPr>
        <w:t xml:space="preserve">- Samenvatting van </w:t>
      </w:r>
      <w:r w:rsidR="00494570">
        <w:rPr>
          <w:rFonts w:asciiTheme="majorHAnsi" w:hAnsiTheme="majorHAnsi"/>
          <w:sz w:val="20"/>
          <w:lang w:val="nl-NL" w:eastAsia="en-GB"/>
        </w:rPr>
        <w:t xml:space="preserve">de inbreuk in verband met persoonsgegevens </w:t>
      </w:r>
      <w:r w:rsidRPr="1289CA1A">
        <w:rPr>
          <w:rFonts w:asciiTheme="majorHAnsi" w:hAnsiTheme="majorHAnsi"/>
          <w:sz w:val="20"/>
          <w:lang w:val="nl-NL" w:eastAsia="en-GB"/>
        </w:rPr>
        <w:t xml:space="preserve">(incl. datum en tijdstip, geschat aantal bestanden, geschat aantal betrokkenen, de (mogelijk) getroffen persoonsgegevens, </w:t>
      </w:r>
      <w:r w:rsidR="00494570">
        <w:rPr>
          <w:rFonts w:asciiTheme="majorHAnsi" w:hAnsiTheme="majorHAnsi"/>
          <w:sz w:val="20"/>
          <w:lang w:val="nl-NL" w:eastAsia="en-GB"/>
        </w:rPr>
        <w:t>de aard van de inbreuk</w:t>
      </w:r>
      <w:r w:rsidRPr="1289CA1A">
        <w:rPr>
          <w:rFonts w:asciiTheme="majorHAnsi" w:hAnsiTheme="majorHAnsi"/>
          <w:sz w:val="20"/>
          <w:lang w:val="nl-NL" w:eastAsia="en-GB"/>
        </w:rPr>
        <w:t>, de geconstateerde en/of vermoedelijke gevolgen voor betrokkene(en) van het incident);</w:t>
      </w:r>
    </w:p>
    <w:p w14:paraId="5BCF0257" w14:textId="50065BFD" w:rsidR="00F81AF7" w:rsidRPr="00362BFD" w:rsidRDefault="1289CA1A" w:rsidP="1289CA1A">
      <w:pPr>
        <w:rPr>
          <w:rFonts w:asciiTheme="majorHAnsi" w:hAnsiTheme="majorHAnsi"/>
          <w:sz w:val="20"/>
          <w:lang w:val="nl-NL" w:eastAsia="en-GB"/>
        </w:rPr>
      </w:pPr>
      <w:r w:rsidRPr="1289CA1A">
        <w:rPr>
          <w:rFonts w:asciiTheme="majorHAnsi" w:hAnsiTheme="majorHAnsi"/>
          <w:sz w:val="20"/>
          <w:lang w:val="nl-NL" w:eastAsia="en-GB"/>
        </w:rPr>
        <w:t xml:space="preserve">- Getroffen technische en organisatorische maatregelen om </w:t>
      </w:r>
      <w:r w:rsidR="00494570">
        <w:rPr>
          <w:rFonts w:asciiTheme="majorHAnsi" w:hAnsiTheme="majorHAnsi"/>
          <w:sz w:val="20"/>
          <w:lang w:val="nl-NL" w:eastAsia="en-GB"/>
        </w:rPr>
        <w:t xml:space="preserve">de inbreuk in verband met persoonsgegevens </w:t>
      </w:r>
      <w:r w:rsidRPr="1289CA1A">
        <w:rPr>
          <w:rFonts w:asciiTheme="majorHAnsi" w:hAnsiTheme="majorHAnsi"/>
          <w:sz w:val="20"/>
          <w:lang w:val="nl-NL" w:eastAsia="en-GB"/>
        </w:rPr>
        <w:t xml:space="preserve">aan te pakken, maatregelen om de mogelijke negatieve gevolgen ervan te beperken en verdere </w:t>
      </w:r>
      <w:r w:rsidR="00494570">
        <w:rPr>
          <w:rFonts w:asciiTheme="majorHAnsi" w:hAnsiTheme="majorHAnsi"/>
          <w:sz w:val="20"/>
          <w:lang w:val="nl-NL" w:eastAsia="en-GB"/>
        </w:rPr>
        <w:t>inbreuken</w:t>
      </w:r>
      <w:r w:rsidRPr="1289CA1A">
        <w:rPr>
          <w:rFonts w:asciiTheme="majorHAnsi" w:hAnsiTheme="majorHAnsi"/>
          <w:sz w:val="20"/>
          <w:lang w:val="nl-NL" w:eastAsia="en-GB"/>
        </w:rPr>
        <w:t xml:space="preserve"> te voorkomen; en</w:t>
      </w:r>
    </w:p>
    <w:p w14:paraId="2F99AFCE" w14:textId="04B9A312" w:rsidR="00547873" w:rsidRPr="00F81AF7" w:rsidRDefault="1289CA1A" w:rsidP="1289CA1A">
      <w:pPr>
        <w:rPr>
          <w:lang w:val="nl-NL"/>
        </w:rPr>
      </w:pPr>
      <w:r w:rsidRPr="1289CA1A">
        <w:rPr>
          <w:rFonts w:asciiTheme="majorHAnsi" w:hAnsiTheme="majorHAnsi"/>
          <w:sz w:val="20"/>
          <w:lang w:val="nl-NL" w:eastAsia="en-GB"/>
        </w:rPr>
        <w:t xml:space="preserve">- Verdere (relevante) informatie die Verantwoordelijke nodig kan hebben om te voldoen aan de wettelijke verplichtingen ten aanzien van </w:t>
      </w:r>
      <w:r w:rsidR="00494570">
        <w:rPr>
          <w:rFonts w:asciiTheme="majorHAnsi" w:hAnsiTheme="majorHAnsi"/>
          <w:sz w:val="20"/>
          <w:lang w:val="nl-NL" w:eastAsia="en-GB"/>
        </w:rPr>
        <w:t>een inbreuk in verband met persoonsgegeve</w:t>
      </w:r>
      <w:r w:rsidRPr="1289CA1A">
        <w:rPr>
          <w:rFonts w:asciiTheme="majorHAnsi" w:hAnsiTheme="majorHAnsi"/>
          <w:sz w:val="20"/>
          <w:lang w:val="nl-NL" w:eastAsia="en-GB"/>
        </w:rPr>
        <w:t>n</w:t>
      </w:r>
      <w:r w:rsidR="00494570">
        <w:rPr>
          <w:rFonts w:asciiTheme="majorHAnsi" w:hAnsiTheme="majorHAnsi"/>
          <w:sz w:val="20"/>
          <w:lang w:val="nl-NL" w:eastAsia="en-GB"/>
        </w:rPr>
        <w:t>s</w:t>
      </w:r>
      <w:r w:rsidRPr="1289CA1A">
        <w:rPr>
          <w:rFonts w:asciiTheme="majorHAnsi" w:hAnsiTheme="majorHAnsi"/>
          <w:sz w:val="20"/>
          <w:lang w:val="nl-NL" w:eastAsia="en-GB"/>
        </w:rPr>
        <w:t>, waaronder in ieder geval het (kunnen) doen van een eventuele melding bij de Autoriteit Persoonsgegevens en/of het informeren van betrokkene(n).</w:t>
      </w:r>
    </w:p>
    <w:sectPr w:rsidR="00547873" w:rsidRPr="00F81A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3F546" w14:textId="77777777" w:rsidR="001859D7" w:rsidRDefault="001859D7" w:rsidP="003C08F6">
      <w:pPr>
        <w:spacing w:after="0"/>
      </w:pPr>
      <w:r>
        <w:separator/>
      </w:r>
    </w:p>
  </w:endnote>
  <w:endnote w:type="continuationSeparator" w:id="0">
    <w:p w14:paraId="15FC9D02" w14:textId="77777777" w:rsidR="001859D7" w:rsidRDefault="001859D7" w:rsidP="003C08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Nuon Charter">
    <w:altName w:val="Cambria"/>
    <w:charset w:val="00"/>
    <w:family w:val="auto"/>
    <w:pitch w:val="variable"/>
    <w:sig w:usb0="00000003" w:usb1="0000004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6F827" w14:textId="77777777" w:rsidR="001859D7" w:rsidRDefault="001859D7" w:rsidP="003C08F6">
      <w:pPr>
        <w:spacing w:after="0"/>
      </w:pPr>
      <w:r>
        <w:separator/>
      </w:r>
    </w:p>
  </w:footnote>
  <w:footnote w:type="continuationSeparator" w:id="0">
    <w:p w14:paraId="13D18593" w14:textId="77777777" w:rsidR="001859D7" w:rsidRDefault="001859D7" w:rsidP="003C08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300A"/>
    <w:multiLevelType w:val="hybridMultilevel"/>
    <w:tmpl w:val="5CD6DC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36941C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963771"/>
    <w:multiLevelType w:val="hybridMultilevel"/>
    <w:tmpl w:val="93D49B6E"/>
    <w:lvl w:ilvl="0" w:tplc="04130019">
      <w:start w:val="1"/>
      <w:numFmt w:val="lowerLetter"/>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15:restartNumberingAfterBreak="0">
    <w:nsid w:val="7F49585E"/>
    <w:multiLevelType w:val="multilevel"/>
    <w:tmpl w:val="AE8E145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1622"/>
        </w:tabs>
        <w:ind w:left="1622" w:hanging="902"/>
      </w:pPr>
      <w:rPr>
        <w:rFonts w:hint="default"/>
        <w:b w:val="0"/>
        <w:i w:val="0"/>
      </w:rPr>
    </w:lvl>
    <w:lvl w:ilvl="3">
      <w:start w:val="1"/>
      <w:numFmt w:val="decimal"/>
      <w:lvlText w:val="%1.%2.%3.%4"/>
      <w:lvlJc w:val="left"/>
      <w:pPr>
        <w:tabs>
          <w:tab w:val="num" w:pos="2699"/>
        </w:tabs>
        <w:ind w:left="2699" w:hanging="1077"/>
      </w:pPr>
      <w:rPr>
        <w:rFonts w:hint="default"/>
        <w:b w:val="0"/>
        <w:i w:val="0"/>
      </w:rPr>
    </w:lvl>
    <w:lvl w:ilvl="4">
      <w:start w:val="1"/>
      <w:numFmt w:val="lowerLetter"/>
      <w:lvlText w:val="(%5)"/>
      <w:lvlJc w:val="left"/>
      <w:pPr>
        <w:tabs>
          <w:tab w:val="num" w:pos="2699"/>
        </w:tabs>
        <w:ind w:left="2699" w:hanging="1077"/>
      </w:pPr>
      <w:rPr>
        <w:rFonts w:hint="default"/>
        <w:b w:val="0"/>
        <w:i w:val="0"/>
      </w:rPr>
    </w:lvl>
    <w:lvl w:ilvl="5">
      <w:start w:val="1"/>
      <w:numFmt w:val="lowerRoman"/>
      <w:lvlText w:val="(%6)"/>
      <w:lvlJc w:val="left"/>
      <w:pPr>
        <w:tabs>
          <w:tab w:val="num" w:pos="3597"/>
        </w:tabs>
        <w:ind w:left="3238" w:hanging="539"/>
      </w:pPr>
      <w:rPr>
        <w:rFonts w:hint="default"/>
        <w:b w:val="0"/>
        <w:i w:val="0"/>
      </w:rPr>
    </w:lvl>
    <w:lvl w:ilvl="6">
      <w:start w:val="1"/>
      <w:numFmt w:val="upperLetter"/>
      <w:lvlText w:val="(%7)"/>
      <w:lvlJc w:val="left"/>
      <w:pPr>
        <w:tabs>
          <w:tab w:val="num" w:pos="3907"/>
        </w:tabs>
        <w:ind w:left="3907" w:hanging="675"/>
      </w:pPr>
      <w:rPr>
        <w:rFonts w:hint="default"/>
        <w:b w:val="0"/>
        <w:i w:val="0"/>
      </w:rPr>
    </w:lvl>
    <w:lvl w:ilvl="7">
      <w:start w:val="1"/>
      <w:numFmt w:val="upperRoman"/>
      <w:lvlText w:val="(%8)"/>
      <w:lvlJc w:val="left"/>
      <w:pPr>
        <w:tabs>
          <w:tab w:val="num" w:pos="4581"/>
        </w:tabs>
        <w:ind w:left="4581" w:hanging="674"/>
      </w:pPr>
      <w:rPr>
        <w:rFonts w:hint="default"/>
        <w:b w:val="0"/>
        <w:i w:val="0"/>
      </w:rPr>
    </w:lvl>
    <w:lvl w:ilvl="8">
      <w:start w:val="1"/>
      <w:numFmt w:val="upperRoman"/>
      <w:lvlText w:val="(%9)"/>
      <w:lvlJc w:val="left"/>
      <w:pPr>
        <w:tabs>
          <w:tab w:val="num" w:pos="7198"/>
        </w:tabs>
        <w:ind w:left="6838" w:hanging="720"/>
      </w:pPr>
      <w:rPr>
        <w:rFonts w:hint="default"/>
        <w:b w:val="0"/>
        <w:i w:val="0"/>
      </w:rPr>
    </w:lvl>
  </w:abstractNum>
  <w:num w:numId="1" w16cid:durableId="1407726400">
    <w:abstractNumId w:val="1"/>
  </w:num>
  <w:num w:numId="2" w16cid:durableId="1619529904">
    <w:abstractNumId w:val="3"/>
  </w:num>
  <w:num w:numId="3" w16cid:durableId="1563100347">
    <w:abstractNumId w:val="4"/>
  </w:num>
  <w:num w:numId="4" w16cid:durableId="918372299">
    <w:abstractNumId w:val="2"/>
  </w:num>
  <w:num w:numId="5" w16cid:durableId="1317536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AF7"/>
    <w:rsid w:val="00001395"/>
    <w:rsid w:val="00020EAE"/>
    <w:rsid w:val="000709FC"/>
    <w:rsid w:val="000F4486"/>
    <w:rsid w:val="001108D7"/>
    <w:rsid w:val="00117C59"/>
    <w:rsid w:val="001303A7"/>
    <w:rsid w:val="00173396"/>
    <w:rsid w:val="0018246B"/>
    <w:rsid w:val="001859D7"/>
    <w:rsid w:val="001A5050"/>
    <w:rsid w:val="001F07EC"/>
    <w:rsid w:val="001F088F"/>
    <w:rsid w:val="002733C7"/>
    <w:rsid w:val="00296CCF"/>
    <w:rsid w:val="002A1E9B"/>
    <w:rsid w:val="002E09A4"/>
    <w:rsid w:val="002E432F"/>
    <w:rsid w:val="00334472"/>
    <w:rsid w:val="0037086B"/>
    <w:rsid w:val="00372CED"/>
    <w:rsid w:val="0038172C"/>
    <w:rsid w:val="00393082"/>
    <w:rsid w:val="003B072B"/>
    <w:rsid w:val="003B600C"/>
    <w:rsid w:val="003C08F6"/>
    <w:rsid w:val="003C76D9"/>
    <w:rsid w:val="004161D8"/>
    <w:rsid w:val="004417C3"/>
    <w:rsid w:val="00444A97"/>
    <w:rsid w:val="0045274C"/>
    <w:rsid w:val="00487ACB"/>
    <w:rsid w:val="00494570"/>
    <w:rsid w:val="00517177"/>
    <w:rsid w:val="00517359"/>
    <w:rsid w:val="00533ED6"/>
    <w:rsid w:val="00547873"/>
    <w:rsid w:val="00557318"/>
    <w:rsid w:val="00563F3F"/>
    <w:rsid w:val="00600990"/>
    <w:rsid w:val="0061293B"/>
    <w:rsid w:val="006958A1"/>
    <w:rsid w:val="006A45B6"/>
    <w:rsid w:val="006A743D"/>
    <w:rsid w:val="006E2B7A"/>
    <w:rsid w:val="00702183"/>
    <w:rsid w:val="00720E39"/>
    <w:rsid w:val="00736B63"/>
    <w:rsid w:val="0078701E"/>
    <w:rsid w:val="007903B4"/>
    <w:rsid w:val="00791FE9"/>
    <w:rsid w:val="007A0597"/>
    <w:rsid w:val="007A3CC5"/>
    <w:rsid w:val="007B4E01"/>
    <w:rsid w:val="007C5661"/>
    <w:rsid w:val="007F3DF6"/>
    <w:rsid w:val="00807BAD"/>
    <w:rsid w:val="008175BA"/>
    <w:rsid w:val="00826A7D"/>
    <w:rsid w:val="00837FF5"/>
    <w:rsid w:val="008A68BF"/>
    <w:rsid w:val="008C226A"/>
    <w:rsid w:val="008E4535"/>
    <w:rsid w:val="00907457"/>
    <w:rsid w:val="0093526C"/>
    <w:rsid w:val="00952FC9"/>
    <w:rsid w:val="00963E39"/>
    <w:rsid w:val="009C552E"/>
    <w:rsid w:val="009F55D7"/>
    <w:rsid w:val="009F5674"/>
    <w:rsid w:val="00A0196C"/>
    <w:rsid w:val="00A02769"/>
    <w:rsid w:val="00A1082A"/>
    <w:rsid w:val="00A523A2"/>
    <w:rsid w:val="00A701D1"/>
    <w:rsid w:val="00A94C96"/>
    <w:rsid w:val="00AA0FEA"/>
    <w:rsid w:val="00AC3AD5"/>
    <w:rsid w:val="00AE56BD"/>
    <w:rsid w:val="00B04A16"/>
    <w:rsid w:val="00B050C8"/>
    <w:rsid w:val="00B22E41"/>
    <w:rsid w:val="00B3778C"/>
    <w:rsid w:val="00B64462"/>
    <w:rsid w:val="00B65A81"/>
    <w:rsid w:val="00B67261"/>
    <w:rsid w:val="00B72EA6"/>
    <w:rsid w:val="00BA2793"/>
    <w:rsid w:val="00BC6C10"/>
    <w:rsid w:val="00BD4FCB"/>
    <w:rsid w:val="00C32471"/>
    <w:rsid w:val="00C52B81"/>
    <w:rsid w:val="00C644EC"/>
    <w:rsid w:val="00C70F86"/>
    <w:rsid w:val="00C82DF2"/>
    <w:rsid w:val="00CA6F64"/>
    <w:rsid w:val="00D139F7"/>
    <w:rsid w:val="00D1570F"/>
    <w:rsid w:val="00D22AEF"/>
    <w:rsid w:val="00DA643F"/>
    <w:rsid w:val="00DB4DFB"/>
    <w:rsid w:val="00DE478C"/>
    <w:rsid w:val="00E45009"/>
    <w:rsid w:val="00E64EC0"/>
    <w:rsid w:val="00E6735D"/>
    <w:rsid w:val="00E73AD2"/>
    <w:rsid w:val="00E80DD8"/>
    <w:rsid w:val="00E94BEE"/>
    <w:rsid w:val="00E95D90"/>
    <w:rsid w:val="00EB3BB7"/>
    <w:rsid w:val="00EB746F"/>
    <w:rsid w:val="00EC0914"/>
    <w:rsid w:val="00EC3DEF"/>
    <w:rsid w:val="00ED0A21"/>
    <w:rsid w:val="00EF2960"/>
    <w:rsid w:val="00F22DB6"/>
    <w:rsid w:val="00F32A39"/>
    <w:rsid w:val="00F413DC"/>
    <w:rsid w:val="00F55286"/>
    <w:rsid w:val="00F81AF7"/>
    <w:rsid w:val="00FA39E5"/>
    <w:rsid w:val="00FB3350"/>
    <w:rsid w:val="00FB5624"/>
    <w:rsid w:val="00FD083F"/>
    <w:rsid w:val="1289CA1A"/>
    <w:rsid w:val="1D0CFD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5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5624"/>
    <w:pPr>
      <w:spacing w:after="240" w:line="240" w:lineRule="auto"/>
    </w:pPr>
    <w:rPr>
      <w:rFonts w:ascii="Georgia" w:hAnsi="Georgia"/>
      <w:szCs w:val="2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amp;B Body Text"/>
    <w:basedOn w:val="Standaard"/>
    <w:link w:val="PlattetekstChar"/>
    <w:rsid w:val="00F81AF7"/>
    <w:pPr>
      <w:jc w:val="both"/>
    </w:pPr>
    <w:rPr>
      <w:rFonts w:cs="Times New Roman"/>
    </w:rPr>
  </w:style>
  <w:style w:type="character" w:customStyle="1" w:styleId="PlattetekstChar">
    <w:name w:val="Platte tekst Char"/>
    <w:aliases w:val="B&amp;B Body Text Char"/>
    <w:basedOn w:val="Standaardalinea-lettertype"/>
    <w:link w:val="Plattetekst"/>
    <w:rsid w:val="00F81AF7"/>
    <w:rPr>
      <w:rFonts w:ascii="Georgia" w:hAnsi="Georgia" w:cs="Times New Roman"/>
      <w:szCs w:val="20"/>
      <w:lang w:val="en-GB"/>
    </w:rPr>
  </w:style>
  <w:style w:type="table" w:styleId="Tabelraster">
    <w:name w:val="Table Grid"/>
    <w:basedOn w:val="Standaardtabel"/>
    <w:uiPriority w:val="59"/>
    <w:rsid w:val="00F81AF7"/>
    <w:pPr>
      <w:spacing w:after="0" w:line="240" w:lineRule="auto"/>
    </w:pPr>
    <w:rPr>
      <w:rFonts w:asciiTheme="majorHAnsi" w:hAnsiTheme="majorHAns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BScheduleHeading1">
    <w:name w:val="B&amp;B Schedule Heading 1"/>
    <w:basedOn w:val="Plattetekst"/>
    <w:next w:val="Standaard"/>
    <w:rsid w:val="00F81AF7"/>
    <w:pPr>
      <w:keepNext/>
      <w:numPr>
        <w:numId w:val="1"/>
      </w:numPr>
      <w:spacing w:before="120"/>
      <w:outlineLvl w:val="0"/>
    </w:pPr>
    <w:rPr>
      <w:b/>
    </w:rPr>
  </w:style>
  <w:style w:type="paragraph" w:customStyle="1" w:styleId="BBSchedule2">
    <w:name w:val="B&amp;B Schedule 2"/>
    <w:basedOn w:val="Plattetekst"/>
    <w:uiPriority w:val="59"/>
    <w:rsid w:val="00F81AF7"/>
    <w:pPr>
      <w:numPr>
        <w:ilvl w:val="1"/>
        <w:numId w:val="1"/>
      </w:numPr>
    </w:pPr>
  </w:style>
  <w:style w:type="paragraph" w:customStyle="1" w:styleId="BBSchedule3">
    <w:name w:val="B&amp;B Schedule 3"/>
    <w:basedOn w:val="Plattetekst"/>
    <w:rsid w:val="00F81AF7"/>
    <w:pPr>
      <w:numPr>
        <w:ilvl w:val="2"/>
        <w:numId w:val="1"/>
      </w:numPr>
    </w:pPr>
  </w:style>
  <w:style w:type="paragraph" w:customStyle="1" w:styleId="BBSchedule4">
    <w:name w:val="B&amp;B Schedule 4"/>
    <w:basedOn w:val="Plattetekst"/>
    <w:rsid w:val="00F81AF7"/>
    <w:pPr>
      <w:numPr>
        <w:ilvl w:val="3"/>
        <w:numId w:val="1"/>
      </w:numPr>
    </w:pPr>
  </w:style>
  <w:style w:type="paragraph" w:customStyle="1" w:styleId="BBSchedule5">
    <w:name w:val="B&amp;B Schedule 5"/>
    <w:basedOn w:val="Plattetekst"/>
    <w:rsid w:val="00F81AF7"/>
    <w:pPr>
      <w:numPr>
        <w:ilvl w:val="4"/>
        <w:numId w:val="1"/>
      </w:numPr>
    </w:pPr>
  </w:style>
  <w:style w:type="paragraph" w:customStyle="1" w:styleId="BBSchedule6">
    <w:name w:val="B&amp;B Schedule 6"/>
    <w:basedOn w:val="Plattetekst"/>
    <w:rsid w:val="00F81AF7"/>
    <w:pPr>
      <w:numPr>
        <w:ilvl w:val="5"/>
        <w:numId w:val="1"/>
      </w:numPr>
    </w:pPr>
  </w:style>
  <w:style w:type="paragraph" w:customStyle="1" w:styleId="BBSchedule7">
    <w:name w:val="B&amp;B Schedule 7"/>
    <w:basedOn w:val="Plattetekst"/>
    <w:uiPriority w:val="59"/>
    <w:rsid w:val="00F81AF7"/>
    <w:pPr>
      <w:numPr>
        <w:ilvl w:val="6"/>
        <w:numId w:val="1"/>
      </w:numPr>
    </w:pPr>
  </w:style>
  <w:style w:type="paragraph" w:customStyle="1" w:styleId="BBSchedule8">
    <w:name w:val="B&amp;B Schedule 8"/>
    <w:basedOn w:val="Plattetekst"/>
    <w:uiPriority w:val="59"/>
    <w:rsid w:val="00F81AF7"/>
    <w:pPr>
      <w:numPr>
        <w:ilvl w:val="7"/>
        <w:numId w:val="1"/>
      </w:numPr>
    </w:pPr>
  </w:style>
  <w:style w:type="paragraph" w:customStyle="1" w:styleId="BBSchedule9">
    <w:name w:val="B&amp;B Schedule 9"/>
    <w:basedOn w:val="Plattetekst"/>
    <w:uiPriority w:val="59"/>
    <w:rsid w:val="00F81AF7"/>
    <w:pPr>
      <w:numPr>
        <w:ilvl w:val="8"/>
        <w:numId w:val="1"/>
      </w:numPr>
    </w:pPr>
  </w:style>
  <w:style w:type="paragraph" w:customStyle="1" w:styleId="BBScheduleTitle">
    <w:name w:val="B&amp;B Schedule Title"/>
    <w:basedOn w:val="Plattetekst"/>
    <w:next w:val="Standaard"/>
    <w:rsid w:val="00F81AF7"/>
    <w:pPr>
      <w:keepNext/>
      <w:pageBreakBefore/>
      <w:jc w:val="center"/>
    </w:pPr>
    <w:rPr>
      <w:rFonts w:asciiTheme="majorHAnsi" w:hAnsiTheme="majorHAnsi"/>
      <w:b/>
      <w:szCs w:val="22"/>
    </w:rPr>
  </w:style>
  <w:style w:type="numbering" w:customStyle="1" w:styleId="NumberingSchedules">
    <w:name w:val="Numbering Schedules"/>
    <w:uiPriority w:val="99"/>
    <w:rsid w:val="00F81AF7"/>
    <w:pPr>
      <w:numPr>
        <w:numId w:val="1"/>
      </w:numPr>
    </w:pPr>
  </w:style>
  <w:style w:type="paragraph" w:styleId="Lijstalinea">
    <w:name w:val="List Paragraph"/>
    <w:basedOn w:val="Standaard"/>
    <w:uiPriority w:val="34"/>
    <w:qFormat/>
    <w:rsid w:val="00F81AF7"/>
    <w:pPr>
      <w:ind w:left="720"/>
      <w:contextualSpacing/>
    </w:pPr>
  </w:style>
  <w:style w:type="paragraph" w:customStyle="1" w:styleId="Default">
    <w:name w:val="Default"/>
    <w:rsid w:val="00F81AF7"/>
    <w:pPr>
      <w:autoSpaceDE w:val="0"/>
      <w:autoSpaceDN w:val="0"/>
      <w:adjustRightInd w:val="0"/>
      <w:spacing w:after="0" w:line="240" w:lineRule="auto"/>
    </w:pPr>
    <w:rPr>
      <w:rFonts w:ascii="Nuon Charter" w:eastAsia="Times New Roman" w:hAnsi="Nuon Charter" w:cs="Times New Roman"/>
      <w:color w:val="000000"/>
      <w:sz w:val="24"/>
      <w:szCs w:val="24"/>
      <w:lang w:eastAsia="nl-NL"/>
    </w:rPr>
  </w:style>
  <w:style w:type="table" w:customStyle="1" w:styleId="TableGridLight1">
    <w:name w:val="Table Grid Light1"/>
    <w:basedOn w:val="Standaardtabel"/>
    <w:uiPriority w:val="40"/>
    <w:rsid w:val="00F81AF7"/>
    <w:pPr>
      <w:spacing w:after="0" w:line="240" w:lineRule="auto"/>
    </w:pPr>
    <w:rPr>
      <w:rFonts w:eastAsia="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ntekst">
    <w:name w:val="Balloon Text"/>
    <w:basedOn w:val="Standaard"/>
    <w:link w:val="BallontekstChar"/>
    <w:uiPriority w:val="99"/>
    <w:semiHidden/>
    <w:unhideWhenUsed/>
    <w:rsid w:val="001F07EC"/>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F07EC"/>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38172C"/>
    <w:rPr>
      <w:sz w:val="16"/>
      <w:szCs w:val="16"/>
    </w:rPr>
  </w:style>
  <w:style w:type="paragraph" w:styleId="Tekstopmerking">
    <w:name w:val="annotation text"/>
    <w:basedOn w:val="Standaard"/>
    <w:link w:val="TekstopmerkingChar"/>
    <w:uiPriority w:val="99"/>
    <w:semiHidden/>
    <w:unhideWhenUsed/>
    <w:rsid w:val="0038172C"/>
    <w:rPr>
      <w:sz w:val="20"/>
    </w:rPr>
  </w:style>
  <w:style w:type="character" w:customStyle="1" w:styleId="TekstopmerkingChar">
    <w:name w:val="Tekst opmerking Char"/>
    <w:basedOn w:val="Standaardalinea-lettertype"/>
    <w:link w:val="Tekstopmerking"/>
    <w:uiPriority w:val="99"/>
    <w:semiHidden/>
    <w:rsid w:val="0038172C"/>
    <w:rPr>
      <w:rFonts w:ascii="Georgia" w:hAnsi="Georgia"/>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38172C"/>
    <w:rPr>
      <w:b/>
      <w:bCs/>
    </w:rPr>
  </w:style>
  <w:style w:type="character" w:customStyle="1" w:styleId="OnderwerpvanopmerkingChar">
    <w:name w:val="Onderwerp van opmerking Char"/>
    <w:basedOn w:val="TekstopmerkingChar"/>
    <w:link w:val="Onderwerpvanopmerking"/>
    <w:uiPriority w:val="99"/>
    <w:semiHidden/>
    <w:rsid w:val="0038172C"/>
    <w:rPr>
      <w:rFonts w:ascii="Georgia" w:hAnsi="Georgia"/>
      <w:b/>
      <w:bCs/>
      <w:sz w:val="20"/>
      <w:szCs w:val="20"/>
      <w:lang w:val="en-GB"/>
    </w:rPr>
  </w:style>
  <w:style w:type="paragraph" w:styleId="Geenafstand">
    <w:name w:val="No Spacing"/>
    <w:uiPriority w:val="1"/>
    <w:qFormat/>
    <w:rsid w:val="00C70F86"/>
    <w:pPr>
      <w:spacing w:after="0" w:line="240" w:lineRule="auto"/>
    </w:pPr>
    <w:rPr>
      <w:rFonts w:ascii="Georgia" w:hAnsi="Georgia"/>
      <w:szCs w:val="20"/>
      <w:lang w:val="en-GB"/>
    </w:rPr>
  </w:style>
  <w:style w:type="character" w:styleId="Hyperlink">
    <w:name w:val="Hyperlink"/>
    <w:basedOn w:val="Standaardalinea-lettertype"/>
    <w:uiPriority w:val="99"/>
    <w:unhideWhenUsed/>
    <w:rsid w:val="00DB4DFB"/>
    <w:rPr>
      <w:color w:val="0563C1" w:themeColor="hyperlink"/>
      <w:u w:val="single"/>
    </w:rPr>
  </w:style>
  <w:style w:type="paragraph" w:styleId="Koptekst">
    <w:name w:val="header"/>
    <w:basedOn w:val="Standaard"/>
    <w:link w:val="KoptekstChar"/>
    <w:uiPriority w:val="99"/>
    <w:unhideWhenUsed/>
    <w:rsid w:val="003C08F6"/>
    <w:pPr>
      <w:tabs>
        <w:tab w:val="center" w:pos="4536"/>
        <w:tab w:val="right" w:pos="9072"/>
      </w:tabs>
      <w:spacing w:after="0"/>
    </w:pPr>
  </w:style>
  <w:style w:type="character" w:customStyle="1" w:styleId="KoptekstChar">
    <w:name w:val="Koptekst Char"/>
    <w:basedOn w:val="Standaardalinea-lettertype"/>
    <w:link w:val="Koptekst"/>
    <w:uiPriority w:val="99"/>
    <w:rsid w:val="003C08F6"/>
    <w:rPr>
      <w:rFonts w:ascii="Georgia" w:hAnsi="Georgia"/>
      <w:szCs w:val="20"/>
      <w:lang w:val="en-GB"/>
    </w:rPr>
  </w:style>
  <w:style w:type="paragraph" w:styleId="Voettekst">
    <w:name w:val="footer"/>
    <w:basedOn w:val="Standaard"/>
    <w:link w:val="VoettekstChar"/>
    <w:uiPriority w:val="99"/>
    <w:unhideWhenUsed/>
    <w:rsid w:val="003C08F6"/>
    <w:pPr>
      <w:tabs>
        <w:tab w:val="center" w:pos="4536"/>
        <w:tab w:val="right" w:pos="9072"/>
      </w:tabs>
      <w:spacing w:after="0"/>
    </w:pPr>
  </w:style>
  <w:style w:type="character" w:customStyle="1" w:styleId="VoettekstChar">
    <w:name w:val="Voettekst Char"/>
    <w:basedOn w:val="Standaardalinea-lettertype"/>
    <w:link w:val="Voettekst"/>
    <w:uiPriority w:val="99"/>
    <w:rsid w:val="003C08F6"/>
    <w:rPr>
      <w:rFonts w:ascii="Georgia" w:hAnsi="Georgia"/>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2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pplicatiebeheer@voedselbankennederland.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3690</Words>
  <Characters>20297</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23940</CharactersWithSpaces>
  <SharedDoc>false</SharedDoc>
  <HLinks>
    <vt:vector size="6" baseType="variant">
      <vt:variant>
        <vt:i4>2686994</vt:i4>
      </vt:variant>
      <vt:variant>
        <vt:i4>0</vt:i4>
      </vt:variant>
      <vt:variant>
        <vt:i4>0</vt:i4>
      </vt:variant>
      <vt:variant>
        <vt:i4>5</vt:i4>
      </vt:variant>
      <vt:variant>
        <vt:lpwstr>mailto:applicatiebeheer@voedselbankennederland.nl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2022-04-10T11:10:00Z</dcterms:created>
  <dcterms:modified xsi:type="dcterms:W3CDTF">2022-04-10T11:10:00Z</dcterms:modified>
</cp:coreProperties>
</file>