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9115" w14:textId="77777777" w:rsidR="00CE3564" w:rsidRDefault="00CE3564" w:rsidP="00344829"/>
    <w:p w14:paraId="14ABC0DA" w14:textId="77777777" w:rsidR="00344829" w:rsidRPr="00E766DA" w:rsidRDefault="00344829" w:rsidP="0034482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766DA">
        <w:rPr>
          <w:rFonts w:asciiTheme="minorHAnsi" w:hAnsiTheme="minorHAnsi" w:cstheme="minorHAnsi"/>
          <w:b/>
          <w:sz w:val="32"/>
          <w:szCs w:val="32"/>
        </w:rPr>
        <w:t>Vragen en antwoorden privacy</w:t>
      </w:r>
    </w:p>
    <w:p w14:paraId="1C122617" w14:textId="77777777" w:rsidR="00344829" w:rsidRDefault="00344829" w:rsidP="00344829">
      <w:pPr>
        <w:jc w:val="center"/>
      </w:pPr>
    </w:p>
    <w:p w14:paraId="7F4C1159" w14:textId="77777777" w:rsidR="00344829" w:rsidRPr="00280B65" w:rsidRDefault="00344829" w:rsidP="00280B65">
      <w:pPr>
        <w:rPr>
          <w:color w:val="000000" w:themeColor="text1"/>
        </w:rPr>
      </w:pPr>
    </w:p>
    <w:p w14:paraId="24429119" w14:textId="46EA265D" w:rsidR="00280B65" w:rsidRPr="00E766DA" w:rsidRDefault="00280B65" w:rsidP="00280B65">
      <w:pPr>
        <w:rPr>
          <w:b/>
          <w:color w:val="000000" w:themeColor="text1"/>
        </w:rPr>
      </w:pPr>
      <w:r w:rsidRPr="00E766DA">
        <w:rPr>
          <w:b/>
          <w:color w:val="000000" w:themeColor="text1"/>
        </w:rPr>
        <w:t xml:space="preserve">V. Moet iedere </w:t>
      </w:r>
      <w:r w:rsidR="00657A4C" w:rsidRPr="00E766DA">
        <w:rPr>
          <w:b/>
          <w:color w:val="000000" w:themeColor="text1"/>
        </w:rPr>
        <w:t>voedselbank</w:t>
      </w:r>
      <w:r w:rsidRPr="00E766DA">
        <w:rPr>
          <w:b/>
          <w:color w:val="000000" w:themeColor="text1"/>
        </w:rPr>
        <w:t xml:space="preserve"> een </w:t>
      </w:r>
      <w:proofErr w:type="spellStart"/>
      <w:r w:rsidRPr="00E766DA">
        <w:rPr>
          <w:b/>
          <w:color w:val="000000" w:themeColor="text1"/>
        </w:rPr>
        <w:t>Privacy</w:t>
      </w:r>
      <w:r w:rsidR="00657A4C" w:rsidRPr="00E766DA">
        <w:rPr>
          <w:b/>
          <w:color w:val="000000" w:themeColor="text1"/>
        </w:rPr>
        <w:t>statement</w:t>
      </w:r>
      <w:proofErr w:type="spellEnd"/>
      <w:r w:rsidRPr="00E766DA">
        <w:rPr>
          <w:b/>
          <w:color w:val="000000" w:themeColor="text1"/>
        </w:rPr>
        <w:t xml:space="preserve"> </w:t>
      </w:r>
      <w:r w:rsidR="00E766DA" w:rsidRPr="00E766DA">
        <w:rPr>
          <w:b/>
          <w:color w:val="000000" w:themeColor="text1"/>
        </w:rPr>
        <w:t xml:space="preserve">en een </w:t>
      </w:r>
      <w:r w:rsidR="00174899">
        <w:rPr>
          <w:b/>
          <w:color w:val="000000" w:themeColor="text1"/>
        </w:rPr>
        <w:t xml:space="preserve">Verwerkingsregister </w:t>
      </w:r>
      <w:r w:rsidRPr="00E766DA">
        <w:rPr>
          <w:b/>
          <w:color w:val="000000" w:themeColor="text1"/>
        </w:rPr>
        <w:t xml:space="preserve">hebben ? </w:t>
      </w:r>
    </w:p>
    <w:p w14:paraId="28C53909" w14:textId="0E952833" w:rsidR="00280B65" w:rsidRPr="00E766DA" w:rsidRDefault="00280B65" w:rsidP="00280B65">
      <w:pPr>
        <w:rPr>
          <w:color w:val="000000" w:themeColor="text1"/>
        </w:rPr>
      </w:pPr>
      <w:r w:rsidRPr="00E766DA">
        <w:rPr>
          <w:color w:val="000000" w:themeColor="text1"/>
        </w:rPr>
        <w:t>A. Ja</w:t>
      </w:r>
      <w:r w:rsidR="007B6AFA">
        <w:rPr>
          <w:color w:val="000000" w:themeColor="text1"/>
        </w:rPr>
        <w:t xml:space="preserve">. </w:t>
      </w:r>
      <w:r w:rsidR="00174899">
        <w:rPr>
          <w:color w:val="000000" w:themeColor="text1"/>
        </w:rPr>
        <w:t xml:space="preserve">In de </w:t>
      </w:r>
      <w:hyperlink r:id="rId8" w:anchor="is-een-privacyverklaring-volgens-de-avg-verplicht-6253" w:history="1">
        <w:proofErr w:type="spellStart"/>
        <w:r w:rsidR="00174899" w:rsidRPr="00506504">
          <w:rPr>
            <w:rStyle w:val="Hyperlink"/>
          </w:rPr>
          <w:t>Privacystatement</w:t>
        </w:r>
        <w:proofErr w:type="spellEnd"/>
      </w:hyperlink>
      <w:r w:rsidR="00174899">
        <w:rPr>
          <w:color w:val="000000" w:themeColor="text1"/>
        </w:rPr>
        <w:t xml:space="preserve"> moet o.a. worden geïnformeerd over wat de VB met de persoonsgegevens doet en waarom. Een </w:t>
      </w:r>
      <w:proofErr w:type="spellStart"/>
      <w:r w:rsidR="00174899">
        <w:rPr>
          <w:color w:val="000000" w:themeColor="text1"/>
        </w:rPr>
        <w:t>privacystatement</w:t>
      </w:r>
      <w:proofErr w:type="spellEnd"/>
      <w:r w:rsidR="00174899">
        <w:rPr>
          <w:color w:val="000000" w:themeColor="text1"/>
        </w:rPr>
        <w:t xml:space="preserve"> kan het beste op de website worden geplaatst. Het </w:t>
      </w:r>
      <w:hyperlink r:id="rId9" w:anchor="ben-ik-verplicht-om-een-verwerkingsregister-op-te-stellen-7191" w:history="1">
        <w:r w:rsidR="00174899" w:rsidRPr="00174899">
          <w:rPr>
            <w:rStyle w:val="Hyperlink"/>
          </w:rPr>
          <w:t>Verwerkingsregister</w:t>
        </w:r>
      </w:hyperlink>
      <w:r w:rsidR="00174899">
        <w:rPr>
          <w:color w:val="000000" w:themeColor="text1"/>
        </w:rPr>
        <w:t xml:space="preserve"> bevat o.a. een overzicht van alle verwerkingsactiviteiten en moet actueel zijn. </w:t>
      </w:r>
      <w:r w:rsidR="007B6AFA">
        <w:rPr>
          <w:color w:val="000000" w:themeColor="text1"/>
        </w:rPr>
        <w:t>Deze kan i</w:t>
      </w:r>
      <w:r w:rsidRPr="00E766DA">
        <w:rPr>
          <w:color w:val="000000" w:themeColor="text1"/>
        </w:rPr>
        <w:t xml:space="preserve">edere </w:t>
      </w:r>
      <w:r w:rsidR="00E766DA" w:rsidRPr="00E766DA">
        <w:rPr>
          <w:color w:val="000000" w:themeColor="text1"/>
        </w:rPr>
        <w:t>voedselbank</w:t>
      </w:r>
      <w:r w:rsidRPr="00E766DA">
        <w:rPr>
          <w:color w:val="000000" w:themeColor="text1"/>
        </w:rPr>
        <w:t xml:space="preserve"> zelf maken m</w:t>
      </w:r>
      <w:r w:rsidR="00657A4C" w:rsidRPr="00E766DA">
        <w:rPr>
          <w:color w:val="000000" w:themeColor="text1"/>
        </w:rPr>
        <w:t xml:space="preserve">et </w:t>
      </w:r>
      <w:r w:rsidRPr="00E766DA">
        <w:rPr>
          <w:color w:val="000000" w:themeColor="text1"/>
        </w:rPr>
        <w:t>b</w:t>
      </w:r>
      <w:r w:rsidR="00657A4C" w:rsidRPr="00E766DA">
        <w:rPr>
          <w:color w:val="000000" w:themeColor="text1"/>
        </w:rPr>
        <w:t xml:space="preserve">ehulp </w:t>
      </w:r>
      <w:r w:rsidRPr="00E766DA">
        <w:rPr>
          <w:color w:val="000000" w:themeColor="text1"/>
        </w:rPr>
        <w:t>v</w:t>
      </w:r>
      <w:r w:rsidR="00657A4C" w:rsidRPr="00E766DA">
        <w:rPr>
          <w:color w:val="000000" w:themeColor="text1"/>
        </w:rPr>
        <w:t>an</w:t>
      </w:r>
      <w:r w:rsidRPr="00E766DA">
        <w:rPr>
          <w:color w:val="000000" w:themeColor="text1"/>
        </w:rPr>
        <w:t xml:space="preserve"> </w:t>
      </w:r>
      <w:r w:rsidR="007B6AFA">
        <w:rPr>
          <w:color w:val="000000" w:themeColor="text1"/>
        </w:rPr>
        <w:t xml:space="preserve">de </w:t>
      </w:r>
      <w:r w:rsidR="007B6AFA" w:rsidRPr="002E223A">
        <w:rPr>
          <w:color w:val="000000" w:themeColor="text1"/>
        </w:rPr>
        <w:t>beschikbare formats.</w:t>
      </w:r>
      <w:r w:rsidR="007B6AFA">
        <w:rPr>
          <w:color w:val="000000" w:themeColor="text1"/>
        </w:rPr>
        <w:t xml:space="preserve"> </w:t>
      </w:r>
    </w:p>
    <w:p w14:paraId="3129D6A7" w14:textId="77777777" w:rsidR="00280B65" w:rsidRPr="00E766DA" w:rsidRDefault="00280B65" w:rsidP="00344829">
      <w:pPr>
        <w:jc w:val="center"/>
      </w:pPr>
    </w:p>
    <w:p w14:paraId="2D1C89FA" w14:textId="22E6D3DE" w:rsidR="00657A4C" w:rsidRPr="00E766DA" w:rsidRDefault="00657A4C" w:rsidP="00657A4C">
      <w:pPr>
        <w:rPr>
          <w:b/>
        </w:rPr>
      </w:pPr>
      <w:r w:rsidRPr="00E766DA">
        <w:rPr>
          <w:b/>
        </w:rPr>
        <w:t>V. Wat moet de VB met zo</w:t>
      </w:r>
      <w:r w:rsidR="00E766DA" w:rsidRPr="00E766DA">
        <w:rPr>
          <w:b/>
        </w:rPr>
        <w:t>’</w:t>
      </w:r>
      <w:r w:rsidRPr="00E766DA">
        <w:rPr>
          <w:b/>
        </w:rPr>
        <w:t xml:space="preserve">n </w:t>
      </w:r>
      <w:proofErr w:type="spellStart"/>
      <w:r w:rsidRPr="00E766DA">
        <w:rPr>
          <w:b/>
        </w:rPr>
        <w:t>Privacystatement</w:t>
      </w:r>
      <w:proofErr w:type="spellEnd"/>
      <w:r w:rsidR="00E766DA" w:rsidRPr="00E766DA">
        <w:rPr>
          <w:b/>
        </w:rPr>
        <w:t xml:space="preserve"> en </w:t>
      </w:r>
      <w:r w:rsidR="00174899">
        <w:rPr>
          <w:b/>
        </w:rPr>
        <w:t>Verwerkingsregister</w:t>
      </w:r>
      <w:r w:rsidRPr="00E766DA">
        <w:rPr>
          <w:b/>
        </w:rPr>
        <w:t xml:space="preserve"> doen ? </w:t>
      </w:r>
    </w:p>
    <w:p w14:paraId="2AE206F1" w14:textId="0BDF1710" w:rsidR="007B6AFA" w:rsidRDefault="00657A4C" w:rsidP="00657A4C">
      <w:pPr>
        <w:rPr>
          <w:color w:val="000000" w:themeColor="text1"/>
        </w:rPr>
      </w:pPr>
      <w:r w:rsidRPr="00E766DA">
        <w:rPr>
          <w:color w:val="000000" w:themeColor="text1"/>
        </w:rPr>
        <w:t xml:space="preserve">A.  </w:t>
      </w:r>
      <w:r w:rsidR="00174899">
        <w:rPr>
          <w:color w:val="000000" w:themeColor="text1"/>
        </w:rPr>
        <w:t>De VB moet zorgen dat beide</w:t>
      </w:r>
      <w:r w:rsidR="005501E2">
        <w:rPr>
          <w:color w:val="000000" w:themeColor="text1"/>
        </w:rPr>
        <w:t xml:space="preserve"> documenten</w:t>
      </w:r>
      <w:r w:rsidR="00174899">
        <w:rPr>
          <w:color w:val="000000" w:themeColor="text1"/>
        </w:rPr>
        <w:t xml:space="preserve"> actueel zijn. Dit betekent dat de namen van de juiste medewerkers hierin moeten zijn opgenomen en dat de processen die erin worden </w:t>
      </w:r>
      <w:r w:rsidR="00471DB2">
        <w:rPr>
          <w:color w:val="000000" w:themeColor="text1"/>
        </w:rPr>
        <w:t xml:space="preserve">beschreven </w:t>
      </w:r>
      <w:r w:rsidR="00174899">
        <w:rPr>
          <w:color w:val="000000" w:themeColor="text1"/>
        </w:rPr>
        <w:t xml:space="preserve">actueel zijn. Als de werkprocessen veranderen moet het protocol </w:t>
      </w:r>
      <w:r w:rsidR="005501E2">
        <w:rPr>
          <w:color w:val="000000" w:themeColor="text1"/>
        </w:rPr>
        <w:t>worden aangepast</w:t>
      </w:r>
      <w:r w:rsidR="00174899">
        <w:rPr>
          <w:color w:val="000000" w:themeColor="text1"/>
        </w:rPr>
        <w:t xml:space="preserve">. Daarnaast moet de VB erop toezien dat wat er in de documenten beschreven staat in de praktijk wordt uitgevoerd. </w:t>
      </w:r>
    </w:p>
    <w:p w14:paraId="27F3A4E7" w14:textId="77777777" w:rsidR="00280B65" w:rsidRPr="00E766DA" w:rsidRDefault="00280B65" w:rsidP="00657A4C"/>
    <w:p w14:paraId="490A0C95" w14:textId="77777777" w:rsidR="00344829" w:rsidRPr="00E766DA" w:rsidRDefault="00344829" w:rsidP="00344829">
      <w:pPr>
        <w:rPr>
          <w:b/>
        </w:rPr>
      </w:pPr>
      <w:r w:rsidRPr="00E766DA">
        <w:rPr>
          <w:b/>
        </w:rPr>
        <w:t>V. Mag je als voedselbank een BSN-nummer gebruiken? En doorgeven, bijvoorbeeld aan de gemeente?</w:t>
      </w:r>
    </w:p>
    <w:p w14:paraId="219181BA" w14:textId="60608AEE" w:rsidR="00344829" w:rsidRPr="00E766DA" w:rsidRDefault="00344829" w:rsidP="00344829">
      <w:pPr>
        <w:rPr>
          <w:rFonts w:asciiTheme="minorHAnsi" w:hAnsiTheme="minorHAnsi" w:cstheme="minorHAnsi"/>
        </w:rPr>
      </w:pPr>
      <w:r w:rsidRPr="00E766DA">
        <w:t>A. Nee,</w:t>
      </w:r>
      <w:r w:rsidR="00252621">
        <w:t xml:space="preserve"> dit mag alleen als dit in een specifieke wet is bepaald.</w:t>
      </w:r>
      <w:r w:rsidR="00252621" w:rsidRPr="00E766DA">
        <w:rPr>
          <w:rStyle w:val="Voetnootmarkering"/>
        </w:rPr>
        <w:footnoteReference w:id="1"/>
      </w:r>
      <w:r w:rsidR="00252621">
        <w:t xml:space="preserve"> Bij de voeds</w:t>
      </w:r>
      <w:r w:rsidRPr="00E766DA">
        <w:t>elbanken</w:t>
      </w:r>
      <w:r w:rsidR="00252621">
        <w:t xml:space="preserve"> is hiervan geen sprake.</w:t>
      </w:r>
    </w:p>
    <w:p w14:paraId="662A8EFD" w14:textId="77777777" w:rsidR="00344829" w:rsidRPr="00E766DA" w:rsidRDefault="00344829" w:rsidP="00344829"/>
    <w:p w14:paraId="09BC78A0" w14:textId="77777777" w:rsidR="00344829" w:rsidRPr="00E766DA" w:rsidRDefault="00344829" w:rsidP="00344829">
      <w:pPr>
        <w:rPr>
          <w:b/>
        </w:rPr>
      </w:pPr>
      <w:r w:rsidRPr="00E766DA">
        <w:rPr>
          <w:b/>
        </w:rPr>
        <w:t>V. Mag ik gegevens van klanten aan derden doorgeven, bijvoorbeeld aan de gemeente?</w:t>
      </w:r>
      <w:r w:rsidR="00CD076A" w:rsidRPr="00E766DA">
        <w:rPr>
          <w:b/>
        </w:rPr>
        <w:t xml:space="preserve"> Of aan “jarige Job”, of aan “Kinderen van de voedselbank”? </w:t>
      </w:r>
    </w:p>
    <w:p w14:paraId="1E6C3724" w14:textId="74F03536" w:rsidR="00344829" w:rsidRPr="00E766DA" w:rsidRDefault="00344829" w:rsidP="00344829">
      <w:r w:rsidRPr="00E766DA">
        <w:t xml:space="preserve">A. </w:t>
      </w:r>
      <w:r w:rsidR="00252621">
        <w:t>Het doorgeven van dit soort gegevens is niet noodzakelijk voor het werk van een Voedselbank. Dit mag dus a</w:t>
      </w:r>
      <w:r w:rsidRPr="00E766DA">
        <w:t xml:space="preserve">lleen </w:t>
      </w:r>
      <w:r w:rsidR="00252621">
        <w:t>als de klant hiervoor toestemming heeft gegeven (z</w:t>
      </w:r>
      <w:r w:rsidRPr="00E766DA">
        <w:t xml:space="preserve">ie </w:t>
      </w:r>
      <w:proofErr w:type="spellStart"/>
      <w:r w:rsidRPr="00E766DA">
        <w:t>privacystatement</w:t>
      </w:r>
      <w:proofErr w:type="spellEnd"/>
      <w:r w:rsidRPr="00E766DA">
        <w:t xml:space="preserve"> voedselbanken</w:t>
      </w:r>
      <w:r w:rsidR="00252621">
        <w:t>)</w:t>
      </w:r>
      <w:r w:rsidRPr="00E766DA">
        <w:t xml:space="preserve">. </w:t>
      </w:r>
      <w:r w:rsidR="00252621">
        <w:t xml:space="preserve">De Voedselbank moet kunnen laten zien dat er toestemming is gegeven, dus vraag schriftelijk toestemming hiervoor. </w:t>
      </w:r>
    </w:p>
    <w:p w14:paraId="388C2F94" w14:textId="77777777" w:rsidR="00344829" w:rsidRPr="00E766DA" w:rsidRDefault="00344829" w:rsidP="00344829"/>
    <w:p w14:paraId="750A0FE3" w14:textId="77777777" w:rsidR="00344829" w:rsidRPr="00E766DA" w:rsidRDefault="00CD076A" w:rsidP="00344829">
      <w:pPr>
        <w:rPr>
          <w:b/>
        </w:rPr>
      </w:pPr>
      <w:r w:rsidRPr="00E766DA">
        <w:rPr>
          <w:b/>
        </w:rPr>
        <w:t>V. Mogen gegevens over het googelen e.d. op onze site worden bijgehouden en</w:t>
      </w:r>
      <w:r w:rsidR="00932AD8" w:rsidRPr="00E766DA">
        <w:rPr>
          <w:b/>
        </w:rPr>
        <w:t xml:space="preserve"> doorgegeven?</w:t>
      </w:r>
    </w:p>
    <w:p w14:paraId="1E10707A" w14:textId="73A71DDB" w:rsidR="00932AD8" w:rsidRPr="00E766DA" w:rsidRDefault="00932AD8" w:rsidP="00344829">
      <w:r w:rsidRPr="00E766DA">
        <w:t xml:space="preserve">Als die gegevens anoniem zijn: geen probleem. </w:t>
      </w:r>
      <w:r w:rsidR="005501E2">
        <w:t xml:space="preserve">Let op: </w:t>
      </w:r>
      <w:r w:rsidR="002E223A">
        <w:t>het is</w:t>
      </w:r>
      <w:r w:rsidR="00693555">
        <w:t xml:space="preserve"> vaak</w:t>
      </w:r>
      <w:r w:rsidR="002E223A">
        <w:t xml:space="preserve"> lastig gegevens echt anoniem te </w:t>
      </w:r>
      <w:r w:rsidR="00693555">
        <w:t>krijgen</w:t>
      </w:r>
      <w:r w:rsidR="002E223A">
        <w:t>. V</w:t>
      </w:r>
      <w:r w:rsidR="005501E2">
        <w:t xml:space="preserve">aak zijn de gegevens </w:t>
      </w:r>
      <w:r w:rsidR="002E223A">
        <w:t xml:space="preserve">dus </w:t>
      </w:r>
      <w:r w:rsidR="005501E2">
        <w:t xml:space="preserve">nog wel terug te leiden naar personen. </w:t>
      </w:r>
      <w:r w:rsidRPr="00E766DA">
        <w:t xml:space="preserve">Als de gegevens naar personen te herleiden zijn: </w:t>
      </w:r>
      <w:r w:rsidR="0026606A" w:rsidRPr="00E766DA">
        <w:t xml:space="preserve">naar </w:t>
      </w:r>
      <w:proofErr w:type="spellStart"/>
      <w:r w:rsidRPr="00E766DA">
        <w:t>privacystatement</w:t>
      </w:r>
      <w:proofErr w:type="spellEnd"/>
      <w:r w:rsidRPr="00E766DA">
        <w:t xml:space="preserve"> </w:t>
      </w:r>
      <w:r w:rsidR="0026606A" w:rsidRPr="00E766DA">
        <w:t xml:space="preserve">verwijzen (als het kan: </w:t>
      </w:r>
      <w:r w:rsidRPr="00E766DA">
        <w:t>op laten poppen</w:t>
      </w:r>
      <w:r w:rsidR="0026606A" w:rsidRPr="00E766DA">
        <w:t xml:space="preserve"> en desgewenst laten goedkeuren)</w:t>
      </w:r>
      <w:r w:rsidRPr="00E766DA">
        <w:t>.</w:t>
      </w:r>
    </w:p>
    <w:p w14:paraId="77B7B948" w14:textId="77777777" w:rsidR="0026606A" w:rsidRPr="00E766DA" w:rsidRDefault="0026606A" w:rsidP="00344829"/>
    <w:p w14:paraId="5E4BEB80" w14:textId="77777777" w:rsidR="0026606A" w:rsidRPr="00E766DA" w:rsidRDefault="00D84141" w:rsidP="00344829">
      <w:pPr>
        <w:rPr>
          <w:b/>
        </w:rPr>
      </w:pPr>
      <w:r w:rsidRPr="00E766DA">
        <w:rPr>
          <w:b/>
        </w:rPr>
        <w:t xml:space="preserve">V. Hoe zit het met het toesturen van </w:t>
      </w:r>
      <w:proofErr w:type="spellStart"/>
      <w:r w:rsidRPr="00E766DA">
        <w:rPr>
          <w:b/>
        </w:rPr>
        <w:t>mailings</w:t>
      </w:r>
      <w:proofErr w:type="spellEnd"/>
      <w:r w:rsidRPr="00E766DA">
        <w:rPr>
          <w:b/>
        </w:rPr>
        <w:t xml:space="preserve"> en nieuwsbrieven, mag dat zo maar?</w:t>
      </w:r>
    </w:p>
    <w:p w14:paraId="21968084" w14:textId="3C2E12E4" w:rsidR="00D84141" w:rsidRPr="00E766DA" w:rsidRDefault="00D84141" w:rsidP="00344829">
      <w:r w:rsidRPr="00E766DA">
        <w:t xml:space="preserve">A. </w:t>
      </w:r>
      <w:r w:rsidR="002E223A">
        <w:t xml:space="preserve">Het toesturen van </w:t>
      </w:r>
      <w:proofErr w:type="spellStart"/>
      <w:r w:rsidR="002E223A">
        <w:t>mailings</w:t>
      </w:r>
      <w:proofErr w:type="spellEnd"/>
      <w:r w:rsidR="002E223A">
        <w:t xml:space="preserve"> en nieuwsbrieven naar bestaande klanten is toegestaan. </w:t>
      </w:r>
      <w:r w:rsidR="00E766DA" w:rsidRPr="00E766DA">
        <w:t>Voedselbanken zullen dat doorgaans alleen maar doen naar emailadressen die ze van de personen in kwestie zelf hebben ontvangen. J</w:t>
      </w:r>
      <w:r w:rsidRPr="00E766DA">
        <w:t xml:space="preserve">e moet aan de ontvangers in de </w:t>
      </w:r>
      <w:proofErr w:type="spellStart"/>
      <w:r w:rsidRPr="00E766DA">
        <w:t>mailings</w:t>
      </w:r>
      <w:proofErr w:type="spellEnd"/>
      <w:r w:rsidRPr="00E766DA">
        <w:t xml:space="preserve"> steeds een heel gemakkelijke mogelijkheid bieden om zich onmiddellijk uit te schrijven (via klikken op een button o.i.d.).</w:t>
      </w:r>
      <w:r w:rsidR="002E223A">
        <w:t xml:space="preserve"> Wanneer niet-klanten worden benaderd, mag dit alleen wanneer hiervoor toestemming is gegeven door de persoon in kwestie. </w:t>
      </w:r>
    </w:p>
    <w:p w14:paraId="012D59B6" w14:textId="77777777" w:rsidR="000C5747" w:rsidRPr="00E766DA" w:rsidRDefault="000C5747" w:rsidP="00344829"/>
    <w:p w14:paraId="43D7551D" w14:textId="77777777" w:rsidR="000C5747" w:rsidRPr="00E766DA" w:rsidRDefault="000C5747" w:rsidP="00344829">
      <w:pPr>
        <w:rPr>
          <w:b/>
        </w:rPr>
      </w:pPr>
      <w:r w:rsidRPr="00E766DA">
        <w:rPr>
          <w:b/>
        </w:rPr>
        <w:t xml:space="preserve">V. Moet het </w:t>
      </w:r>
      <w:proofErr w:type="spellStart"/>
      <w:r w:rsidRPr="00E766DA">
        <w:rPr>
          <w:b/>
        </w:rPr>
        <w:t>Privacystatement</w:t>
      </w:r>
      <w:proofErr w:type="spellEnd"/>
      <w:r w:rsidRPr="00E766DA">
        <w:rPr>
          <w:b/>
        </w:rPr>
        <w:t>, dat wij ontvangen hebben, niet uitgebreider?</w:t>
      </w:r>
    </w:p>
    <w:p w14:paraId="36E903A4" w14:textId="77777777" w:rsidR="000C5747" w:rsidRPr="00E766DA" w:rsidRDefault="000C5747" w:rsidP="00344829">
      <w:r w:rsidRPr="00E766DA">
        <w:t>A. Op zich staat hier alles kort samengevat in. Wie wil, kan het uitbreiden of aanpassen. Er zijn op internet allerlei tools hiervoor te vinden. U zult dan zelf moeten bekijken of alles voldoet aan de EU-regels.</w:t>
      </w:r>
    </w:p>
    <w:p w14:paraId="243D822C" w14:textId="77777777" w:rsidR="00886BD2" w:rsidRPr="00E766DA" w:rsidRDefault="00886BD2" w:rsidP="00344829"/>
    <w:p w14:paraId="66B7926C" w14:textId="77777777" w:rsidR="000C5747" w:rsidRPr="00E766DA" w:rsidRDefault="000C5747" w:rsidP="00344829">
      <w:pPr>
        <w:rPr>
          <w:b/>
        </w:rPr>
      </w:pPr>
      <w:r w:rsidRPr="00E766DA">
        <w:rPr>
          <w:b/>
        </w:rPr>
        <w:t>V. Wij laten onze gegevens door een bureau/bedrijfje/</w:t>
      </w:r>
      <w:proofErr w:type="spellStart"/>
      <w:r w:rsidRPr="00E766DA">
        <w:rPr>
          <w:b/>
        </w:rPr>
        <w:t>wizzkid</w:t>
      </w:r>
      <w:proofErr w:type="spellEnd"/>
      <w:r w:rsidRPr="00E766DA">
        <w:rPr>
          <w:b/>
        </w:rPr>
        <w:t xml:space="preserve"> in de computer zetten. Is dat OK?</w:t>
      </w:r>
    </w:p>
    <w:p w14:paraId="2B791B2B" w14:textId="0515599A" w:rsidR="000C5747" w:rsidRPr="00E766DA" w:rsidRDefault="000C5747" w:rsidP="00344829">
      <w:r w:rsidRPr="00E766DA">
        <w:t xml:space="preserve">A. </w:t>
      </w:r>
      <w:r w:rsidR="002E223A">
        <w:t xml:space="preserve">Ja, dit bedrijf is dan </w:t>
      </w:r>
      <w:r w:rsidR="000118C9">
        <w:t>een</w:t>
      </w:r>
      <w:r w:rsidR="002E223A">
        <w:t xml:space="preserve"> verwerker. </w:t>
      </w:r>
      <w:r w:rsidRPr="00E766DA">
        <w:t xml:space="preserve">U moet met </w:t>
      </w:r>
      <w:r w:rsidR="002E223A">
        <w:t>dit bedrijf</w:t>
      </w:r>
      <w:r w:rsidRPr="00E766DA">
        <w:t xml:space="preserve"> wel een zogeheten “verwerkersovereenkomst” sluiten.</w:t>
      </w:r>
      <w:r w:rsidR="000118C9">
        <w:t xml:space="preserve"> </w:t>
      </w:r>
      <w:r w:rsidR="004660D6">
        <w:t xml:space="preserve">Een model-verwerkersovereenkomst vindt u op de privacypagina op de Voedingsbodem. </w:t>
      </w:r>
      <w:r w:rsidR="000118C9">
        <w:t xml:space="preserve">Let wel op dat dit bedrijf alleen de gegevens in opdracht van de Voedselbank verwerkt en niet voor eigen doeleinden aan de slag gaat met de gegevens. </w:t>
      </w:r>
    </w:p>
    <w:p w14:paraId="6014039B" w14:textId="77777777" w:rsidR="000C5747" w:rsidRPr="00E766DA" w:rsidRDefault="000C5747" w:rsidP="00344829"/>
    <w:p w14:paraId="7ADB39FB" w14:textId="77777777" w:rsidR="000C5747" w:rsidRPr="00E766DA" w:rsidRDefault="000C5747" w:rsidP="00344829">
      <w:pPr>
        <w:rPr>
          <w:b/>
        </w:rPr>
      </w:pPr>
      <w:r w:rsidRPr="00E766DA">
        <w:rPr>
          <w:b/>
        </w:rPr>
        <w:t>V. Moet ik ook een verwerkersovereenkomst sluiten als ik met voedselbank.nu werk?</w:t>
      </w:r>
    </w:p>
    <w:p w14:paraId="474C48DF" w14:textId="77777777" w:rsidR="000C5747" w:rsidRPr="00E766DA" w:rsidRDefault="000C5747" w:rsidP="00344829">
      <w:r w:rsidRPr="00E766DA">
        <w:t xml:space="preserve">A. Voedselbanken Nederland zal </w:t>
      </w:r>
      <w:r w:rsidR="003624EF">
        <w:t>organiseren dat</w:t>
      </w:r>
      <w:r w:rsidRPr="00E766DA">
        <w:t xml:space="preserve"> alle leden die met dit programma werken, een overeenkomst sluiten met de verwerker. Daar zijn we nog mee bezig. </w:t>
      </w:r>
    </w:p>
    <w:p w14:paraId="5494620F" w14:textId="77777777" w:rsidR="00E90396" w:rsidRPr="00E766DA" w:rsidRDefault="00E90396" w:rsidP="00344829"/>
    <w:p w14:paraId="5B82CB7D" w14:textId="77777777" w:rsidR="000C5747" w:rsidRPr="00E766DA" w:rsidRDefault="00E90396" w:rsidP="00344829">
      <w:pPr>
        <w:rPr>
          <w:b/>
        </w:rPr>
      </w:pPr>
      <w:r w:rsidRPr="00E766DA">
        <w:rPr>
          <w:b/>
        </w:rPr>
        <w:t>V. Moet ik een geheimhoudingsovereenkomst sluiten met de medewerkers?</w:t>
      </w:r>
    </w:p>
    <w:p w14:paraId="43C565C8" w14:textId="0276CCF3" w:rsidR="009E5929" w:rsidRPr="00E766DA" w:rsidRDefault="00E90396" w:rsidP="00657A4C">
      <w:pPr>
        <w:rPr>
          <w:b/>
        </w:rPr>
      </w:pPr>
      <w:r w:rsidRPr="00E766DA">
        <w:t xml:space="preserve">A. </w:t>
      </w:r>
      <w:r w:rsidR="000118C9">
        <w:t>Ja. Met m</w:t>
      </w:r>
      <w:r w:rsidRPr="00E766DA">
        <w:t xml:space="preserve">edewerkers die werken met c.q. kunnen kijken in de persoonsgegevens van klanten, vrijwilligers, donateurs en leveranciers </w:t>
      </w:r>
      <w:r w:rsidR="000118C9">
        <w:t xml:space="preserve">moet </w:t>
      </w:r>
      <w:r w:rsidRPr="00E766DA">
        <w:t xml:space="preserve">een geheimhoudingsovereenkomst </w:t>
      </w:r>
      <w:r w:rsidR="000118C9">
        <w:t>worden gesloten</w:t>
      </w:r>
      <w:r w:rsidRPr="00E766DA">
        <w:t xml:space="preserve">. Meestal zit in de vrijwilligersovereenkomsten al een geheimhoudingsclausule. </w:t>
      </w:r>
      <w:r w:rsidR="000118C9">
        <w:t>Dat is voor vrijwilligers</w:t>
      </w:r>
      <w:r w:rsidRPr="00E766DA">
        <w:t xml:space="preserve"> voldoende. </w:t>
      </w:r>
      <w:r w:rsidR="000118C9">
        <w:t>U kunt</w:t>
      </w:r>
      <w:r w:rsidRPr="00E766DA">
        <w:t xml:space="preserve"> bij ons Servicecentrum </w:t>
      </w:r>
      <w:r w:rsidR="00C919F8">
        <w:t>een model</w:t>
      </w:r>
      <w:r w:rsidR="000118C9">
        <w:t>overeenkomst</w:t>
      </w:r>
      <w:r w:rsidR="00C919F8">
        <w:t xml:space="preserve"> krijgen.</w:t>
      </w:r>
    </w:p>
    <w:p w14:paraId="06DE8EAA" w14:textId="77777777" w:rsidR="00932AD8" w:rsidRPr="00E766DA" w:rsidRDefault="00932AD8" w:rsidP="00344829"/>
    <w:p w14:paraId="2313BD8B" w14:textId="77777777" w:rsidR="00E766DA" w:rsidRPr="00E766DA" w:rsidRDefault="00E766DA" w:rsidP="00E766DA">
      <w:pPr>
        <w:spacing w:after="160" w:line="256" w:lineRule="auto"/>
        <w:rPr>
          <w:b/>
          <w:color w:val="FF0000"/>
        </w:rPr>
      </w:pPr>
      <w:r w:rsidRPr="00E766DA">
        <w:rPr>
          <w:b/>
        </w:rPr>
        <w:t xml:space="preserve">V. Moet een voedselbank een Data </w:t>
      </w:r>
      <w:proofErr w:type="spellStart"/>
      <w:r w:rsidRPr="00E766DA">
        <w:rPr>
          <w:b/>
        </w:rPr>
        <w:t>Protection</w:t>
      </w:r>
      <w:proofErr w:type="spellEnd"/>
      <w:r w:rsidRPr="00E766DA">
        <w:rPr>
          <w:b/>
        </w:rPr>
        <w:t xml:space="preserve"> Impact </w:t>
      </w:r>
      <w:proofErr w:type="spellStart"/>
      <w:r w:rsidRPr="00E766DA">
        <w:rPr>
          <w:b/>
        </w:rPr>
        <w:t>Assesment</w:t>
      </w:r>
      <w:proofErr w:type="spellEnd"/>
      <w:r w:rsidRPr="00E766DA">
        <w:rPr>
          <w:b/>
        </w:rPr>
        <w:t xml:space="preserve"> uitvoeren?</w:t>
      </w:r>
      <w:r w:rsidRPr="00E766DA">
        <w:rPr>
          <w:b/>
          <w:color w:val="FF0000"/>
        </w:rPr>
        <w:t xml:space="preserve"> </w:t>
      </w:r>
    </w:p>
    <w:p w14:paraId="475B304C" w14:textId="66CBE7BA" w:rsidR="00E766DA" w:rsidRPr="00E766DA" w:rsidRDefault="00E766DA" w:rsidP="00E766DA">
      <w:pPr>
        <w:spacing w:after="160" w:line="256" w:lineRule="auto"/>
        <w:rPr>
          <w:i/>
          <w:color w:val="000000" w:themeColor="text1"/>
        </w:rPr>
      </w:pPr>
      <w:r w:rsidRPr="00E766DA">
        <w:rPr>
          <w:color w:val="000000" w:themeColor="text1"/>
        </w:rPr>
        <w:t xml:space="preserve">A. </w:t>
      </w:r>
      <w:r w:rsidR="00436759">
        <w:rPr>
          <w:color w:val="000000" w:themeColor="text1"/>
        </w:rPr>
        <w:t xml:space="preserve">Dit hoeft alleen als een verwerking waarschijnlijk een hoog </w:t>
      </w:r>
      <w:proofErr w:type="spellStart"/>
      <w:r w:rsidR="00436759">
        <w:rPr>
          <w:color w:val="000000" w:themeColor="text1"/>
        </w:rPr>
        <w:t>privacyrisico</w:t>
      </w:r>
      <w:proofErr w:type="spellEnd"/>
      <w:r w:rsidR="00436759">
        <w:rPr>
          <w:color w:val="000000" w:themeColor="text1"/>
        </w:rPr>
        <w:t xml:space="preserve"> oplevert voor de betrokkenen. Hiervan is bij de Voedselbank geen sprake.  </w:t>
      </w:r>
    </w:p>
    <w:p w14:paraId="1058B34C" w14:textId="77777777" w:rsidR="00E766DA" w:rsidRPr="00E766DA" w:rsidRDefault="00E766DA" w:rsidP="00E766DA">
      <w:pPr>
        <w:spacing w:after="160" w:line="256" w:lineRule="auto"/>
      </w:pPr>
    </w:p>
    <w:p w14:paraId="35E31C5D" w14:textId="77777777" w:rsidR="00E766DA" w:rsidRPr="00E766DA" w:rsidRDefault="00E766DA" w:rsidP="00E766DA">
      <w:pPr>
        <w:spacing w:after="160" w:line="256" w:lineRule="auto"/>
        <w:rPr>
          <w:b/>
        </w:rPr>
      </w:pPr>
      <w:r w:rsidRPr="00E766DA">
        <w:rPr>
          <w:b/>
        </w:rPr>
        <w:t xml:space="preserve">V. Moet de voedselbank een functionaris voor de gegevens verwerking en bescherming hebben (Data </w:t>
      </w:r>
      <w:proofErr w:type="spellStart"/>
      <w:r w:rsidRPr="00E766DA">
        <w:rPr>
          <w:b/>
        </w:rPr>
        <w:t>Protection</w:t>
      </w:r>
      <w:proofErr w:type="spellEnd"/>
      <w:r w:rsidRPr="00E766DA">
        <w:rPr>
          <w:b/>
        </w:rPr>
        <w:t xml:space="preserve"> </w:t>
      </w:r>
      <w:proofErr w:type="spellStart"/>
      <w:r w:rsidRPr="00E766DA">
        <w:rPr>
          <w:b/>
        </w:rPr>
        <w:t>Officer</w:t>
      </w:r>
      <w:proofErr w:type="spellEnd"/>
      <w:r w:rsidRPr="00E766DA">
        <w:rPr>
          <w:b/>
        </w:rPr>
        <w:t xml:space="preserve">) ? </w:t>
      </w:r>
    </w:p>
    <w:p w14:paraId="64C3E6A3" w14:textId="27BBFA59" w:rsidR="00E766DA" w:rsidRPr="00E766DA" w:rsidRDefault="005501E2" w:rsidP="00E766DA">
      <w:pPr>
        <w:spacing w:after="160" w:line="256" w:lineRule="auto"/>
        <w:rPr>
          <w:i/>
        </w:rPr>
      </w:pPr>
      <w:r>
        <w:rPr>
          <w:color w:val="000000" w:themeColor="text1"/>
        </w:rPr>
        <w:t xml:space="preserve">A. </w:t>
      </w:r>
      <w:r w:rsidR="00E766DA" w:rsidRPr="00E766DA">
        <w:rPr>
          <w:color w:val="000000" w:themeColor="text1"/>
        </w:rPr>
        <w:t>Nee</w:t>
      </w:r>
      <w:r w:rsidR="00E766DA" w:rsidRPr="00E766DA">
        <w:rPr>
          <w:color w:val="FF0000"/>
        </w:rPr>
        <w:t xml:space="preserve"> </w:t>
      </w:r>
    </w:p>
    <w:p w14:paraId="4A73E6A9" w14:textId="77777777" w:rsidR="00E766DA" w:rsidRPr="00E766DA" w:rsidRDefault="00E766DA" w:rsidP="00344829"/>
    <w:p w14:paraId="5B64CD5D" w14:textId="77777777" w:rsidR="00E766DA" w:rsidRPr="00E766DA" w:rsidRDefault="00E766DA" w:rsidP="00344829">
      <w:pPr>
        <w:rPr>
          <w:b/>
        </w:rPr>
      </w:pPr>
      <w:r w:rsidRPr="00E766DA">
        <w:rPr>
          <w:b/>
        </w:rPr>
        <w:t xml:space="preserve">V. Hoe zit het met draagbare computers of gegevensdragers ? </w:t>
      </w:r>
    </w:p>
    <w:p w14:paraId="45275F2C" w14:textId="5D4E6C8A" w:rsidR="00E766DA" w:rsidRPr="00E766DA" w:rsidRDefault="005501E2" w:rsidP="00344829">
      <w:pPr>
        <w:rPr>
          <w:color w:val="000000" w:themeColor="text1"/>
        </w:rPr>
      </w:pPr>
      <w:r>
        <w:rPr>
          <w:color w:val="000000" w:themeColor="text1"/>
        </w:rPr>
        <w:t xml:space="preserve">A. </w:t>
      </w:r>
      <w:r w:rsidR="000118C9">
        <w:rPr>
          <w:color w:val="000000" w:themeColor="text1"/>
        </w:rPr>
        <w:t xml:space="preserve">Het is belangrijk dat persoonsgegevens goed zijn beveiligd, ook wanneer deze </w:t>
      </w:r>
      <w:r w:rsidR="00436759">
        <w:rPr>
          <w:color w:val="000000" w:themeColor="text1"/>
        </w:rPr>
        <w:t xml:space="preserve">zich </w:t>
      </w:r>
      <w:r w:rsidR="000118C9">
        <w:rPr>
          <w:color w:val="000000" w:themeColor="text1"/>
        </w:rPr>
        <w:t xml:space="preserve">op draagbare computers of gegevensdragers bevinden. </w:t>
      </w:r>
      <w:r w:rsidR="00436759">
        <w:rPr>
          <w:color w:val="000000" w:themeColor="text1"/>
        </w:rPr>
        <w:t>Deze moeten g</w:t>
      </w:r>
      <w:r w:rsidR="003624EF">
        <w:rPr>
          <w:color w:val="000000" w:themeColor="text1"/>
        </w:rPr>
        <w:t>oed</w:t>
      </w:r>
      <w:r w:rsidR="00E766DA" w:rsidRPr="00E766DA">
        <w:rPr>
          <w:color w:val="000000" w:themeColor="text1"/>
        </w:rPr>
        <w:t xml:space="preserve"> </w:t>
      </w:r>
      <w:r w:rsidR="00436759">
        <w:rPr>
          <w:color w:val="000000" w:themeColor="text1"/>
        </w:rPr>
        <w:t>beveiligd zijn en niet onbeheerd worden achtergelaten. Zie het document ‘beveiliging’ op de privacypagina van de Voedingsbodem</w:t>
      </w:r>
      <w:r w:rsidR="003624EF">
        <w:rPr>
          <w:color w:val="000000" w:themeColor="text1"/>
        </w:rPr>
        <w:t xml:space="preserve"> </w:t>
      </w:r>
      <w:r w:rsidR="00436759">
        <w:rPr>
          <w:color w:val="000000" w:themeColor="text1"/>
        </w:rPr>
        <w:t xml:space="preserve">voor meer informatie over beveiliging. </w:t>
      </w:r>
    </w:p>
    <w:p w14:paraId="127AF487" w14:textId="77777777" w:rsidR="00E766DA" w:rsidRPr="00E766DA" w:rsidRDefault="00E766DA" w:rsidP="00E766DA"/>
    <w:p w14:paraId="120394D8" w14:textId="77777777" w:rsidR="00E766DA" w:rsidRPr="00E766DA" w:rsidRDefault="00E766DA" w:rsidP="00E766DA">
      <w:pPr>
        <w:rPr>
          <w:b/>
        </w:rPr>
      </w:pPr>
      <w:r w:rsidRPr="00E766DA">
        <w:rPr>
          <w:b/>
        </w:rPr>
        <w:t xml:space="preserve">V. Wat als een computer of een usb stick wordt gestolen of kwijt raakt?  </w:t>
      </w:r>
    </w:p>
    <w:p w14:paraId="2E71E5FB" w14:textId="1AED3135" w:rsidR="00E766DA" w:rsidRDefault="00E766DA" w:rsidP="00E766DA">
      <w:pPr>
        <w:rPr>
          <w:color w:val="000000" w:themeColor="text1"/>
        </w:rPr>
      </w:pPr>
      <w:r w:rsidRPr="00E766DA">
        <w:rPr>
          <w:color w:val="000000" w:themeColor="text1"/>
        </w:rPr>
        <w:t xml:space="preserve">A. </w:t>
      </w:r>
      <w:r w:rsidR="00436759">
        <w:rPr>
          <w:color w:val="000000" w:themeColor="text1"/>
        </w:rPr>
        <w:t xml:space="preserve">Kom direct in actie. In veel gevallen moet </w:t>
      </w:r>
      <w:r w:rsidR="004660D6">
        <w:rPr>
          <w:color w:val="000000" w:themeColor="text1"/>
        </w:rPr>
        <w:t xml:space="preserve">een dergelijk </w:t>
      </w:r>
      <w:proofErr w:type="spellStart"/>
      <w:r w:rsidR="00436759">
        <w:rPr>
          <w:color w:val="000000" w:themeColor="text1"/>
        </w:rPr>
        <w:t>datalek</w:t>
      </w:r>
      <w:proofErr w:type="spellEnd"/>
      <w:r w:rsidRPr="00E766DA">
        <w:rPr>
          <w:color w:val="000000" w:themeColor="text1"/>
        </w:rPr>
        <w:t xml:space="preserve"> </w:t>
      </w:r>
      <w:r w:rsidR="00436759">
        <w:rPr>
          <w:color w:val="000000" w:themeColor="text1"/>
        </w:rPr>
        <w:t xml:space="preserve">binnen </w:t>
      </w:r>
      <w:r w:rsidRPr="00E766DA">
        <w:rPr>
          <w:color w:val="000000" w:themeColor="text1"/>
        </w:rPr>
        <w:t xml:space="preserve">72 uur </w:t>
      </w:r>
      <w:r w:rsidR="00436759">
        <w:rPr>
          <w:color w:val="000000" w:themeColor="text1"/>
        </w:rPr>
        <w:t>worden gemeld bij de Autoriteit Persoonsgegevens</w:t>
      </w:r>
      <w:r w:rsidRPr="00E766DA">
        <w:rPr>
          <w:color w:val="000000" w:themeColor="text1"/>
        </w:rPr>
        <w:t xml:space="preserve">. </w:t>
      </w:r>
      <w:r w:rsidR="00436759">
        <w:rPr>
          <w:color w:val="000000" w:themeColor="text1"/>
        </w:rPr>
        <w:t xml:space="preserve">Zie het document ‘Handleiding </w:t>
      </w:r>
      <w:proofErr w:type="spellStart"/>
      <w:r w:rsidR="00436759">
        <w:rPr>
          <w:color w:val="000000" w:themeColor="text1"/>
        </w:rPr>
        <w:t>datalek</w:t>
      </w:r>
      <w:proofErr w:type="spellEnd"/>
      <w:r w:rsidR="00436759">
        <w:rPr>
          <w:color w:val="000000" w:themeColor="text1"/>
        </w:rPr>
        <w:t xml:space="preserve"> voedselbanken’ op de privacypagina van de Voedingsbodem voor meer informatie. </w:t>
      </w:r>
    </w:p>
    <w:p w14:paraId="18858A9C" w14:textId="562339AB" w:rsidR="00F6058E" w:rsidRDefault="00F6058E" w:rsidP="00E766DA">
      <w:pPr>
        <w:rPr>
          <w:color w:val="000000" w:themeColor="text1"/>
        </w:rPr>
      </w:pPr>
    </w:p>
    <w:p w14:paraId="362412D2" w14:textId="77777777" w:rsidR="00F6058E" w:rsidRDefault="00F6058E" w:rsidP="00F6058E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9BB8F92" w14:textId="396A17E9" w:rsidR="00F6058E" w:rsidRDefault="00F6058E" w:rsidP="00F6058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00F10">
        <w:rPr>
          <w:rFonts w:asciiTheme="minorHAnsi" w:hAnsiTheme="minorHAnsi" w:cstheme="minorHAnsi"/>
          <w:b/>
          <w:sz w:val="20"/>
          <w:szCs w:val="20"/>
        </w:rPr>
        <w:t xml:space="preserve">Tekst </w:t>
      </w:r>
      <w:proofErr w:type="spellStart"/>
      <w:r w:rsidRPr="00700F10">
        <w:rPr>
          <w:rFonts w:asciiTheme="minorHAnsi" w:hAnsiTheme="minorHAnsi" w:cstheme="minorHAnsi"/>
          <w:b/>
          <w:sz w:val="20"/>
          <w:szCs w:val="20"/>
        </w:rPr>
        <w:t>dd</w:t>
      </w:r>
      <w:proofErr w:type="spellEnd"/>
      <w:r w:rsidRPr="00700F10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10 april 2022</w:t>
      </w:r>
    </w:p>
    <w:p w14:paraId="20683B67" w14:textId="77777777" w:rsidR="00F6058E" w:rsidRPr="00E766DA" w:rsidRDefault="00F6058E" w:rsidP="00E766DA">
      <w:pPr>
        <w:rPr>
          <w:color w:val="000000" w:themeColor="text1"/>
        </w:rPr>
      </w:pPr>
    </w:p>
    <w:p w14:paraId="62909AE9" w14:textId="77777777" w:rsidR="00E766DA" w:rsidRPr="00E766DA" w:rsidRDefault="00E766DA" w:rsidP="00344829"/>
    <w:sectPr w:rsidR="00E766DA" w:rsidRPr="00E766DA" w:rsidSect="00F723A6">
      <w:headerReference w:type="default" r:id="rId10"/>
      <w:headerReference w:type="firs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CEECD" w14:textId="77777777" w:rsidR="003A4528" w:rsidRDefault="003A4528" w:rsidP="004B7D6A">
      <w:pPr>
        <w:spacing w:after="0"/>
      </w:pPr>
      <w:r>
        <w:separator/>
      </w:r>
    </w:p>
  </w:endnote>
  <w:endnote w:type="continuationSeparator" w:id="0">
    <w:p w14:paraId="3679B079" w14:textId="77777777" w:rsidR="003A4528" w:rsidRDefault="003A4528" w:rsidP="004B7D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5C7C1" w14:textId="77777777" w:rsidR="003A4528" w:rsidRDefault="003A4528" w:rsidP="004B7D6A">
      <w:pPr>
        <w:spacing w:after="0"/>
      </w:pPr>
      <w:r>
        <w:separator/>
      </w:r>
    </w:p>
  </w:footnote>
  <w:footnote w:type="continuationSeparator" w:id="0">
    <w:p w14:paraId="262274B3" w14:textId="77777777" w:rsidR="003A4528" w:rsidRDefault="003A4528" w:rsidP="004B7D6A">
      <w:pPr>
        <w:spacing w:after="0"/>
      </w:pPr>
      <w:r>
        <w:continuationSeparator/>
      </w:r>
    </w:p>
  </w:footnote>
  <w:footnote w:id="1">
    <w:p w14:paraId="28A0E6BE" w14:textId="308DD9BA" w:rsidR="00252621" w:rsidRDefault="00252621" w:rsidP="0025262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Pr="00344829">
          <w:rPr>
            <w:rStyle w:val="Hyperlink"/>
            <w:rFonts w:asciiTheme="minorHAnsi" w:hAnsiTheme="minorHAnsi" w:cstheme="minorHAnsi"/>
            <w:sz w:val="18"/>
            <w:szCs w:val="18"/>
          </w:rPr>
          <w:t>https://autoriteitpersoonsgegevens.nl/nl/onderwerpen/identificatie/burgerservicenummer-bsn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2869" w14:textId="77777777" w:rsidR="004B7D6A" w:rsidRDefault="00A14A41">
    <w:pPr>
      <w:pStyle w:val="Koptekst"/>
    </w:pPr>
    <w:r w:rsidRPr="00A14A41">
      <w:rPr>
        <w:noProof/>
        <w:lang w:eastAsia="nl-NL"/>
      </w:rPr>
      <w:drawing>
        <wp:anchor distT="0" distB="0" distL="114300" distR="114300" simplePos="0" relativeHeight="251662336" behindDoc="1" locked="0" layoutInCell="1" allowOverlap="1" wp14:anchorId="2584491C" wp14:editId="5EF58DA3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62850" cy="10694670"/>
          <wp:effectExtent l="0" t="0" r="9525" b="190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251D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479796" wp14:editId="0E8F0227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565785" cy="1917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DF9C0" w14:textId="77777777" w:rsidR="00642284" w:rsidRPr="002A1F46" w:rsidRDefault="004F5B3A" w:rsidP="00642284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E7402"/>
                            </w:rPr>
                          </w:pPr>
                          <w:r w:rsidRPr="002A1F46">
                            <w:rPr>
                              <w:color w:val="EE7402"/>
                            </w:rPr>
                            <w:fldChar w:fldCharType="begin"/>
                          </w:r>
                          <w:r w:rsidR="00642284" w:rsidRPr="002A1F46">
                            <w:rPr>
                              <w:color w:val="EE7402"/>
                            </w:rPr>
                            <w:instrText xml:space="preserve"> PAGE   \* MERGEFORMAT </w:instrText>
                          </w:r>
                          <w:r w:rsidRPr="002A1F46">
                            <w:rPr>
                              <w:color w:val="EE7402"/>
                            </w:rPr>
                            <w:fldChar w:fldCharType="separate"/>
                          </w:r>
                          <w:r w:rsidR="003624EF">
                            <w:rPr>
                              <w:noProof/>
                              <w:color w:val="EE7402"/>
                            </w:rPr>
                            <w:t>2</w:t>
                          </w:r>
                          <w:r w:rsidRPr="002A1F46">
                            <w:rPr>
                              <w:color w:val="EE740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0D479796" id="Rectangle 1" o:spid="_x0000_s1026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<v:textbox inset=",0,,0">
                <w:txbxContent>
                  <w:p w14:paraId="34DDF9C0" w14:textId="77777777" w:rsidR="00642284" w:rsidRPr="002A1F46" w:rsidRDefault="004F5B3A" w:rsidP="00642284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E7402"/>
                      </w:rPr>
                    </w:pPr>
                    <w:r w:rsidRPr="002A1F46">
                      <w:rPr>
                        <w:color w:val="EE7402"/>
                      </w:rPr>
                      <w:fldChar w:fldCharType="begin"/>
                    </w:r>
                    <w:r w:rsidR="00642284" w:rsidRPr="002A1F46">
                      <w:rPr>
                        <w:color w:val="EE7402"/>
                      </w:rPr>
                      <w:instrText xml:space="preserve"> PAGE   \* MERGEFORMAT </w:instrText>
                    </w:r>
                    <w:r w:rsidRPr="002A1F46">
                      <w:rPr>
                        <w:color w:val="EE7402"/>
                      </w:rPr>
                      <w:fldChar w:fldCharType="separate"/>
                    </w:r>
                    <w:r w:rsidR="003624EF">
                      <w:rPr>
                        <w:noProof/>
                        <w:color w:val="EE7402"/>
                      </w:rPr>
                      <w:t>2</w:t>
                    </w:r>
                    <w:r w:rsidRPr="002A1F46">
                      <w:rPr>
                        <w:color w:val="EE740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B791" w14:textId="77777777" w:rsidR="004B7D6A" w:rsidRDefault="004B7D6A">
    <w:pPr>
      <w:pStyle w:val="Koptekst"/>
    </w:pPr>
    <w:r w:rsidRPr="004B7D6A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F524F89" wp14:editId="33C20B8B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60310" cy="10687050"/>
          <wp:effectExtent l="19050" t="0" r="254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8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3AA"/>
    <w:multiLevelType w:val="hybridMultilevel"/>
    <w:tmpl w:val="FACE5F38"/>
    <w:lvl w:ilvl="0" w:tplc="04130005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74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1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8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6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3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0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7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499" w:hanging="360"/>
      </w:pPr>
      <w:rPr>
        <w:rFonts w:ascii="Wingdings" w:hAnsi="Wingdings" w:hint="default"/>
      </w:rPr>
    </w:lvl>
  </w:abstractNum>
  <w:abstractNum w:abstractNumId="1" w15:restartNumberingAfterBreak="0">
    <w:nsid w:val="043B083B"/>
    <w:multiLevelType w:val="hybridMultilevel"/>
    <w:tmpl w:val="ED381AEE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BB6DD3"/>
    <w:multiLevelType w:val="hybridMultilevel"/>
    <w:tmpl w:val="FF16738E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A0C0F88"/>
    <w:multiLevelType w:val="hybridMultilevel"/>
    <w:tmpl w:val="AD74EA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70D2"/>
    <w:multiLevelType w:val="hybridMultilevel"/>
    <w:tmpl w:val="F66AFF7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145348C"/>
    <w:multiLevelType w:val="hybridMultilevel"/>
    <w:tmpl w:val="234A591C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AA079F"/>
    <w:multiLevelType w:val="hybridMultilevel"/>
    <w:tmpl w:val="1EFE3DD2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246249"/>
    <w:multiLevelType w:val="hybridMultilevel"/>
    <w:tmpl w:val="4CC0E552"/>
    <w:lvl w:ilvl="0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AE1D72"/>
    <w:multiLevelType w:val="hybridMultilevel"/>
    <w:tmpl w:val="539E5EF4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D505FC"/>
    <w:multiLevelType w:val="hybridMultilevel"/>
    <w:tmpl w:val="99AC0240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71F78D3"/>
    <w:multiLevelType w:val="hybridMultilevel"/>
    <w:tmpl w:val="0C58F4A6"/>
    <w:lvl w:ilvl="0" w:tplc="04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A0E21AB"/>
    <w:multiLevelType w:val="multilevel"/>
    <w:tmpl w:val="A5B4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52287"/>
    <w:multiLevelType w:val="hybridMultilevel"/>
    <w:tmpl w:val="A79A6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C2616"/>
    <w:multiLevelType w:val="hybridMultilevel"/>
    <w:tmpl w:val="3A285E7C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32E251E"/>
    <w:multiLevelType w:val="hybridMultilevel"/>
    <w:tmpl w:val="6A4A38D6"/>
    <w:lvl w:ilvl="0" w:tplc="0413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5F65AD6"/>
    <w:multiLevelType w:val="multilevel"/>
    <w:tmpl w:val="361A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C135C7"/>
    <w:multiLevelType w:val="hybridMultilevel"/>
    <w:tmpl w:val="8754470A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38DA493F"/>
    <w:multiLevelType w:val="hybridMultilevel"/>
    <w:tmpl w:val="7F660BD6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C213FB"/>
    <w:multiLevelType w:val="hybridMultilevel"/>
    <w:tmpl w:val="6A884178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3FBD70F3"/>
    <w:multiLevelType w:val="hybridMultilevel"/>
    <w:tmpl w:val="EA3E10CE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00D6915"/>
    <w:multiLevelType w:val="hybridMultilevel"/>
    <w:tmpl w:val="485C4D6A"/>
    <w:lvl w:ilvl="0" w:tplc="6CEAB1A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A7751"/>
    <w:multiLevelType w:val="multilevel"/>
    <w:tmpl w:val="463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BC466D"/>
    <w:multiLevelType w:val="hybridMultilevel"/>
    <w:tmpl w:val="F14A442A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B973284"/>
    <w:multiLevelType w:val="hybridMultilevel"/>
    <w:tmpl w:val="019C093A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DF12F28"/>
    <w:multiLevelType w:val="hybridMultilevel"/>
    <w:tmpl w:val="C17AF828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1EB34E3"/>
    <w:multiLevelType w:val="hybridMultilevel"/>
    <w:tmpl w:val="37D2CF4C"/>
    <w:lvl w:ilvl="0" w:tplc="0413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61EE3F15"/>
    <w:multiLevelType w:val="hybridMultilevel"/>
    <w:tmpl w:val="60C4C32E"/>
    <w:lvl w:ilvl="0" w:tplc="1E38BAC4">
      <w:start w:val="11"/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  <w:b w:val="0"/>
        <w:color w:val="000000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2935A88"/>
    <w:multiLevelType w:val="hybridMultilevel"/>
    <w:tmpl w:val="A48AF206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4E316FE"/>
    <w:multiLevelType w:val="hybridMultilevel"/>
    <w:tmpl w:val="A1EC51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C4D18"/>
    <w:multiLevelType w:val="hybridMultilevel"/>
    <w:tmpl w:val="A8A42472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985572C"/>
    <w:multiLevelType w:val="hybridMultilevel"/>
    <w:tmpl w:val="021EB780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C541277"/>
    <w:multiLevelType w:val="hybridMultilevel"/>
    <w:tmpl w:val="224C29F8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02878CE"/>
    <w:multiLevelType w:val="hybridMultilevel"/>
    <w:tmpl w:val="DF52D9E0"/>
    <w:lvl w:ilvl="0" w:tplc="04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5840F64"/>
    <w:multiLevelType w:val="hybridMultilevel"/>
    <w:tmpl w:val="66AA0BC0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7F37782"/>
    <w:multiLevelType w:val="hybridMultilevel"/>
    <w:tmpl w:val="ED80EFE4"/>
    <w:lvl w:ilvl="0" w:tplc="C0A07494">
      <w:start w:val="2"/>
      <w:numFmt w:val="bullet"/>
      <w:lvlText w:val=""/>
      <w:lvlJc w:val="left"/>
      <w:pPr>
        <w:ind w:left="417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5" w15:restartNumberingAfterBreak="0">
    <w:nsid w:val="797430DF"/>
    <w:multiLevelType w:val="hybridMultilevel"/>
    <w:tmpl w:val="12440532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AE73AFD"/>
    <w:multiLevelType w:val="hybridMultilevel"/>
    <w:tmpl w:val="81F648D4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B03651F"/>
    <w:multiLevelType w:val="hybridMultilevel"/>
    <w:tmpl w:val="485C4D6A"/>
    <w:lvl w:ilvl="0" w:tplc="6CEAB1A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013019"/>
    <w:multiLevelType w:val="hybridMultilevel"/>
    <w:tmpl w:val="40AC712A"/>
    <w:lvl w:ilvl="0" w:tplc="6CEAB1A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B26B0"/>
    <w:multiLevelType w:val="hybridMultilevel"/>
    <w:tmpl w:val="F4447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726597">
    <w:abstractNumId w:val="22"/>
  </w:num>
  <w:num w:numId="2" w16cid:durableId="89588723">
    <w:abstractNumId w:val="35"/>
  </w:num>
  <w:num w:numId="3" w16cid:durableId="1249460045">
    <w:abstractNumId w:val="5"/>
  </w:num>
  <w:num w:numId="4" w16cid:durableId="202179358">
    <w:abstractNumId w:val="36"/>
  </w:num>
  <w:num w:numId="5" w16cid:durableId="883450270">
    <w:abstractNumId w:val="14"/>
  </w:num>
  <w:num w:numId="6" w16cid:durableId="920600225">
    <w:abstractNumId w:val="29"/>
  </w:num>
  <w:num w:numId="7" w16cid:durableId="391854336">
    <w:abstractNumId w:val="12"/>
  </w:num>
  <w:num w:numId="8" w16cid:durableId="1062487207">
    <w:abstractNumId w:val="39"/>
  </w:num>
  <w:num w:numId="9" w16cid:durableId="1053650225">
    <w:abstractNumId w:val="28"/>
  </w:num>
  <w:num w:numId="10" w16cid:durableId="105973157">
    <w:abstractNumId w:val="34"/>
  </w:num>
  <w:num w:numId="11" w16cid:durableId="1476798862">
    <w:abstractNumId w:val="11"/>
  </w:num>
  <w:num w:numId="12" w16cid:durableId="760178921">
    <w:abstractNumId w:val="2"/>
  </w:num>
  <w:num w:numId="13" w16cid:durableId="1042293589">
    <w:abstractNumId w:val="7"/>
  </w:num>
  <w:num w:numId="14" w16cid:durableId="1610699442">
    <w:abstractNumId w:val="8"/>
  </w:num>
  <w:num w:numId="15" w16cid:durableId="2060781687">
    <w:abstractNumId w:val="32"/>
  </w:num>
  <w:num w:numId="16" w16cid:durableId="495724941">
    <w:abstractNumId w:val="13"/>
  </w:num>
  <w:num w:numId="17" w16cid:durableId="176777753">
    <w:abstractNumId w:val="31"/>
  </w:num>
  <w:num w:numId="18" w16cid:durableId="1982929443">
    <w:abstractNumId w:val="0"/>
  </w:num>
  <w:num w:numId="19" w16cid:durableId="2008557205">
    <w:abstractNumId w:val="1"/>
  </w:num>
  <w:num w:numId="20" w16cid:durableId="1478498539">
    <w:abstractNumId w:val="21"/>
  </w:num>
  <w:num w:numId="21" w16cid:durableId="1066757536">
    <w:abstractNumId w:val="15"/>
  </w:num>
  <w:num w:numId="22" w16cid:durableId="540557195">
    <w:abstractNumId w:val="27"/>
  </w:num>
  <w:num w:numId="23" w16cid:durableId="880017704">
    <w:abstractNumId w:val="6"/>
  </w:num>
  <w:num w:numId="24" w16cid:durableId="2134253255">
    <w:abstractNumId w:val="17"/>
  </w:num>
  <w:num w:numId="25" w16cid:durableId="648556088">
    <w:abstractNumId w:val="4"/>
  </w:num>
  <w:num w:numId="26" w16cid:durableId="365452804">
    <w:abstractNumId w:val="10"/>
  </w:num>
  <w:num w:numId="27" w16cid:durableId="1175339610">
    <w:abstractNumId w:val="25"/>
  </w:num>
  <w:num w:numId="28" w16cid:durableId="49696512">
    <w:abstractNumId w:val="30"/>
  </w:num>
  <w:num w:numId="29" w16cid:durableId="2018577873">
    <w:abstractNumId w:val="26"/>
  </w:num>
  <w:num w:numId="30" w16cid:durableId="889655602">
    <w:abstractNumId w:val="19"/>
  </w:num>
  <w:num w:numId="31" w16cid:durableId="861624665">
    <w:abstractNumId w:val="16"/>
  </w:num>
  <w:num w:numId="32" w16cid:durableId="530538105">
    <w:abstractNumId w:val="18"/>
  </w:num>
  <w:num w:numId="33" w16cid:durableId="1772119734">
    <w:abstractNumId w:val="3"/>
  </w:num>
  <w:num w:numId="34" w16cid:durableId="716391889">
    <w:abstractNumId w:val="33"/>
  </w:num>
  <w:num w:numId="35" w16cid:durableId="261256328">
    <w:abstractNumId w:val="9"/>
  </w:num>
  <w:num w:numId="36" w16cid:durableId="1531603593">
    <w:abstractNumId w:val="23"/>
  </w:num>
  <w:num w:numId="37" w16cid:durableId="1326008746">
    <w:abstractNumId w:val="24"/>
  </w:num>
  <w:num w:numId="38" w16cid:durableId="733161615">
    <w:abstractNumId w:val="38"/>
  </w:num>
  <w:num w:numId="39" w16cid:durableId="772750471">
    <w:abstractNumId w:val="38"/>
  </w:num>
  <w:num w:numId="40" w16cid:durableId="1864127071">
    <w:abstractNumId w:val="20"/>
  </w:num>
  <w:num w:numId="41" w16cid:durableId="301885133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7A7"/>
    <w:rsid w:val="00000FF8"/>
    <w:rsid w:val="000044F9"/>
    <w:rsid w:val="000064BB"/>
    <w:rsid w:val="000118C9"/>
    <w:rsid w:val="000126A9"/>
    <w:rsid w:val="000147A7"/>
    <w:rsid w:val="00015790"/>
    <w:rsid w:val="00024CE3"/>
    <w:rsid w:val="00053556"/>
    <w:rsid w:val="00053877"/>
    <w:rsid w:val="000710D4"/>
    <w:rsid w:val="00072E9C"/>
    <w:rsid w:val="00081E01"/>
    <w:rsid w:val="00090861"/>
    <w:rsid w:val="0009106D"/>
    <w:rsid w:val="000976EB"/>
    <w:rsid w:val="000A13E8"/>
    <w:rsid w:val="000A18C7"/>
    <w:rsid w:val="000A6F42"/>
    <w:rsid w:val="000B565C"/>
    <w:rsid w:val="000C5747"/>
    <w:rsid w:val="000E254E"/>
    <w:rsid w:val="000F7909"/>
    <w:rsid w:val="00115D13"/>
    <w:rsid w:val="00116F4C"/>
    <w:rsid w:val="0013007A"/>
    <w:rsid w:val="00137B37"/>
    <w:rsid w:val="00140CDC"/>
    <w:rsid w:val="00142383"/>
    <w:rsid w:val="001719DE"/>
    <w:rsid w:val="00174899"/>
    <w:rsid w:val="0017537E"/>
    <w:rsid w:val="00184E41"/>
    <w:rsid w:val="0019078E"/>
    <w:rsid w:val="001912CA"/>
    <w:rsid w:val="001A19BD"/>
    <w:rsid w:val="001A6253"/>
    <w:rsid w:val="001A7082"/>
    <w:rsid w:val="001B3371"/>
    <w:rsid w:val="001C6BC3"/>
    <w:rsid w:val="001D078A"/>
    <w:rsid w:val="001D7AF7"/>
    <w:rsid w:val="001E04F9"/>
    <w:rsid w:val="001E7D17"/>
    <w:rsid w:val="00203327"/>
    <w:rsid w:val="0024233E"/>
    <w:rsid w:val="00242A21"/>
    <w:rsid w:val="00251A10"/>
    <w:rsid w:val="00252621"/>
    <w:rsid w:val="002562F3"/>
    <w:rsid w:val="00262B3D"/>
    <w:rsid w:val="0026606A"/>
    <w:rsid w:val="00275C3D"/>
    <w:rsid w:val="00280B65"/>
    <w:rsid w:val="0028795B"/>
    <w:rsid w:val="00291BE1"/>
    <w:rsid w:val="002C1FE2"/>
    <w:rsid w:val="002D52BB"/>
    <w:rsid w:val="002E223A"/>
    <w:rsid w:val="002E6491"/>
    <w:rsid w:val="002E7D50"/>
    <w:rsid w:val="0031148C"/>
    <w:rsid w:val="00320A28"/>
    <w:rsid w:val="00330EB9"/>
    <w:rsid w:val="00344829"/>
    <w:rsid w:val="00350954"/>
    <w:rsid w:val="003624EF"/>
    <w:rsid w:val="003735E3"/>
    <w:rsid w:val="003738ED"/>
    <w:rsid w:val="003A4528"/>
    <w:rsid w:val="003A7CE4"/>
    <w:rsid w:val="003B7C7B"/>
    <w:rsid w:val="003B7FAC"/>
    <w:rsid w:val="003E2D76"/>
    <w:rsid w:val="003F6EA8"/>
    <w:rsid w:val="00402838"/>
    <w:rsid w:val="00404997"/>
    <w:rsid w:val="00404B2E"/>
    <w:rsid w:val="00407394"/>
    <w:rsid w:val="00411186"/>
    <w:rsid w:val="00417423"/>
    <w:rsid w:val="00424A88"/>
    <w:rsid w:val="00426E34"/>
    <w:rsid w:val="00430325"/>
    <w:rsid w:val="00436759"/>
    <w:rsid w:val="00441A63"/>
    <w:rsid w:val="00441C2A"/>
    <w:rsid w:val="004517E2"/>
    <w:rsid w:val="004660D6"/>
    <w:rsid w:val="00470731"/>
    <w:rsid w:val="00471DB2"/>
    <w:rsid w:val="00473518"/>
    <w:rsid w:val="00490F13"/>
    <w:rsid w:val="00492147"/>
    <w:rsid w:val="004A41DD"/>
    <w:rsid w:val="004A689D"/>
    <w:rsid w:val="004A7775"/>
    <w:rsid w:val="004B3B59"/>
    <w:rsid w:val="004B7D6A"/>
    <w:rsid w:val="004D14FB"/>
    <w:rsid w:val="004D3C16"/>
    <w:rsid w:val="004F0213"/>
    <w:rsid w:val="004F4756"/>
    <w:rsid w:val="004F5B3A"/>
    <w:rsid w:val="00506504"/>
    <w:rsid w:val="00510508"/>
    <w:rsid w:val="0051061A"/>
    <w:rsid w:val="00517F51"/>
    <w:rsid w:val="005213BC"/>
    <w:rsid w:val="00522F16"/>
    <w:rsid w:val="005501E2"/>
    <w:rsid w:val="005545C5"/>
    <w:rsid w:val="00556A9D"/>
    <w:rsid w:val="005579BC"/>
    <w:rsid w:val="005644CC"/>
    <w:rsid w:val="00586204"/>
    <w:rsid w:val="00590E68"/>
    <w:rsid w:val="005A0030"/>
    <w:rsid w:val="005A4039"/>
    <w:rsid w:val="005C11FD"/>
    <w:rsid w:val="006037D5"/>
    <w:rsid w:val="00603EA4"/>
    <w:rsid w:val="006155AE"/>
    <w:rsid w:val="00631772"/>
    <w:rsid w:val="00642284"/>
    <w:rsid w:val="00644A50"/>
    <w:rsid w:val="00657A4C"/>
    <w:rsid w:val="0066282E"/>
    <w:rsid w:val="00664232"/>
    <w:rsid w:val="00672323"/>
    <w:rsid w:val="006823FC"/>
    <w:rsid w:val="006835AC"/>
    <w:rsid w:val="006837BF"/>
    <w:rsid w:val="00684726"/>
    <w:rsid w:val="00693555"/>
    <w:rsid w:val="006C3DC9"/>
    <w:rsid w:val="006C658F"/>
    <w:rsid w:val="006C7BA2"/>
    <w:rsid w:val="006D144B"/>
    <w:rsid w:val="006D645B"/>
    <w:rsid w:val="006F4F73"/>
    <w:rsid w:val="00704293"/>
    <w:rsid w:val="00706A68"/>
    <w:rsid w:val="00714097"/>
    <w:rsid w:val="0071625F"/>
    <w:rsid w:val="00716B5E"/>
    <w:rsid w:val="007178E3"/>
    <w:rsid w:val="00721D9A"/>
    <w:rsid w:val="007303D3"/>
    <w:rsid w:val="00735779"/>
    <w:rsid w:val="0075058B"/>
    <w:rsid w:val="00750A1C"/>
    <w:rsid w:val="00755AFF"/>
    <w:rsid w:val="00756EB0"/>
    <w:rsid w:val="0077077D"/>
    <w:rsid w:val="0077131D"/>
    <w:rsid w:val="00787643"/>
    <w:rsid w:val="007A0388"/>
    <w:rsid w:val="007A116E"/>
    <w:rsid w:val="007A2345"/>
    <w:rsid w:val="007B6AFA"/>
    <w:rsid w:val="007C7847"/>
    <w:rsid w:val="007C7B8F"/>
    <w:rsid w:val="007D251D"/>
    <w:rsid w:val="007D27A4"/>
    <w:rsid w:val="007D454C"/>
    <w:rsid w:val="007D6EFF"/>
    <w:rsid w:val="00805EEE"/>
    <w:rsid w:val="008077E0"/>
    <w:rsid w:val="0081570A"/>
    <w:rsid w:val="00816ADB"/>
    <w:rsid w:val="00816F40"/>
    <w:rsid w:val="0082066F"/>
    <w:rsid w:val="00821E68"/>
    <w:rsid w:val="008222BD"/>
    <w:rsid w:val="008242D8"/>
    <w:rsid w:val="008266E5"/>
    <w:rsid w:val="0083090D"/>
    <w:rsid w:val="00843723"/>
    <w:rsid w:val="0086508A"/>
    <w:rsid w:val="00886BD2"/>
    <w:rsid w:val="00891C59"/>
    <w:rsid w:val="008A4CA2"/>
    <w:rsid w:val="008A6FE8"/>
    <w:rsid w:val="008A731E"/>
    <w:rsid w:val="008C03D4"/>
    <w:rsid w:val="008C2D63"/>
    <w:rsid w:val="008C3949"/>
    <w:rsid w:val="008D28BB"/>
    <w:rsid w:val="008D5479"/>
    <w:rsid w:val="008E6F50"/>
    <w:rsid w:val="008E7433"/>
    <w:rsid w:val="00901116"/>
    <w:rsid w:val="00910A0A"/>
    <w:rsid w:val="0091250F"/>
    <w:rsid w:val="009136D1"/>
    <w:rsid w:val="00930744"/>
    <w:rsid w:val="00931583"/>
    <w:rsid w:val="00931717"/>
    <w:rsid w:val="00932AD8"/>
    <w:rsid w:val="00932EDD"/>
    <w:rsid w:val="00943AC1"/>
    <w:rsid w:val="0094412D"/>
    <w:rsid w:val="00945852"/>
    <w:rsid w:val="009630CC"/>
    <w:rsid w:val="00971F2C"/>
    <w:rsid w:val="00974E4D"/>
    <w:rsid w:val="00976163"/>
    <w:rsid w:val="00985928"/>
    <w:rsid w:val="00995A4C"/>
    <w:rsid w:val="00995FF2"/>
    <w:rsid w:val="009A2A4B"/>
    <w:rsid w:val="009A4C4A"/>
    <w:rsid w:val="009B4CAF"/>
    <w:rsid w:val="009C7082"/>
    <w:rsid w:val="009E5929"/>
    <w:rsid w:val="009F28CD"/>
    <w:rsid w:val="009F75E5"/>
    <w:rsid w:val="00A13A7A"/>
    <w:rsid w:val="00A14A41"/>
    <w:rsid w:val="00A20566"/>
    <w:rsid w:val="00A22A02"/>
    <w:rsid w:val="00A23938"/>
    <w:rsid w:val="00A324A7"/>
    <w:rsid w:val="00A61921"/>
    <w:rsid w:val="00A7007E"/>
    <w:rsid w:val="00A72676"/>
    <w:rsid w:val="00A751F5"/>
    <w:rsid w:val="00A83EC3"/>
    <w:rsid w:val="00A871A2"/>
    <w:rsid w:val="00A92CDC"/>
    <w:rsid w:val="00AB1DBD"/>
    <w:rsid w:val="00AB26DD"/>
    <w:rsid w:val="00AC018A"/>
    <w:rsid w:val="00AC2316"/>
    <w:rsid w:val="00AD1361"/>
    <w:rsid w:val="00AD3CBC"/>
    <w:rsid w:val="00AD7DD5"/>
    <w:rsid w:val="00AE0008"/>
    <w:rsid w:val="00AE47C4"/>
    <w:rsid w:val="00AE63CF"/>
    <w:rsid w:val="00AE69A1"/>
    <w:rsid w:val="00B0096B"/>
    <w:rsid w:val="00B07110"/>
    <w:rsid w:val="00B25F22"/>
    <w:rsid w:val="00B43A29"/>
    <w:rsid w:val="00B478DE"/>
    <w:rsid w:val="00B5077A"/>
    <w:rsid w:val="00B52894"/>
    <w:rsid w:val="00B52B38"/>
    <w:rsid w:val="00B552F3"/>
    <w:rsid w:val="00B60477"/>
    <w:rsid w:val="00B63866"/>
    <w:rsid w:val="00B753AA"/>
    <w:rsid w:val="00B7758A"/>
    <w:rsid w:val="00B8750C"/>
    <w:rsid w:val="00BA17FC"/>
    <w:rsid w:val="00BA1D2C"/>
    <w:rsid w:val="00BB6C31"/>
    <w:rsid w:val="00BC35B0"/>
    <w:rsid w:val="00BC4826"/>
    <w:rsid w:val="00BC4A43"/>
    <w:rsid w:val="00BD35DE"/>
    <w:rsid w:val="00BE0629"/>
    <w:rsid w:val="00BE1CDA"/>
    <w:rsid w:val="00BE7BE9"/>
    <w:rsid w:val="00BF0610"/>
    <w:rsid w:val="00BF288E"/>
    <w:rsid w:val="00C24D7D"/>
    <w:rsid w:val="00C255AB"/>
    <w:rsid w:val="00C37714"/>
    <w:rsid w:val="00C37AA1"/>
    <w:rsid w:val="00C43979"/>
    <w:rsid w:val="00C53979"/>
    <w:rsid w:val="00C76801"/>
    <w:rsid w:val="00C919F8"/>
    <w:rsid w:val="00C94338"/>
    <w:rsid w:val="00CA193E"/>
    <w:rsid w:val="00CA434C"/>
    <w:rsid w:val="00CA5E74"/>
    <w:rsid w:val="00CA7859"/>
    <w:rsid w:val="00CA78B3"/>
    <w:rsid w:val="00CB294C"/>
    <w:rsid w:val="00CB7C7F"/>
    <w:rsid w:val="00CC215D"/>
    <w:rsid w:val="00CC49E2"/>
    <w:rsid w:val="00CC6E2F"/>
    <w:rsid w:val="00CD076A"/>
    <w:rsid w:val="00CD5388"/>
    <w:rsid w:val="00CD7A00"/>
    <w:rsid w:val="00CE3564"/>
    <w:rsid w:val="00CF0462"/>
    <w:rsid w:val="00D041B3"/>
    <w:rsid w:val="00D051EF"/>
    <w:rsid w:val="00D272A5"/>
    <w:rsid w:val="00D339A4"/>
    <w:rsid w:val="00D47E16"/>
    <w:rsid w:val="00D55A6C"/>
    <w:rsid w:val="00D60FFE"/>
    <w:rsid w:val="00D64031"/>
    <w:rsid w:val="00D659EA"/>
    <w:rsid w:val="00D66D84"/>
    <w:rsid w:val="00D70545"/>
    <w:rsid w:val="00D73963"/>
    <w:rsid w:val="00D760DE"/>
    <w:rsid w:val="00D77230"/>
    <w:rsid w:val="00D84141"/>
    <w:rsid w:val="00D87E24"/>
    <w:rsid w:val="00D9478A"/>
    <w:rsid w:val="00D94C86"/>
    <w:rsid w:val="00DB4734"/>
    <w:rsid w:val="00DC0004"/>
    <w:rsid w:val="00DC08D9"/>
    <w:rsid w:val="00DC5818"/>
    <w:rsid w:val="00DD4D75"/>
    <w:rsid w:val="00DE4483"/>
    <w:rsid w:val="00DE55DF"/>
    <w:rsid w:val="00DE7A08"/>
    <w:rsid w:val="00DF7C89"/>
    <w:rsid w:val="00E03E7D"/>
    <w:rsid w:val="00E06371"/>
    <w:rsid w:val="00E12022"/>
    <w:rsid w:val="00E14887"/>
    <w:rsid w:val="00E233D1"/>
    <w:rsid w:val="00E3524E"/>
    <w:rsid w:val="00E40048"/>
    <w:rsid w:val="00E40C45"/>
    <w:rsid w:val="00E41D7E"/>
    <w:rsid w:val="00E72851"/>
    <w:rsid w:val="00E754E1"/>
    <w:rsid w:val="00E766DA"/>
    <w:rsid w:val="00E808A6"/>
    <w:rsid w:val="00E90396"/>
    <w:rsid w:val="00E96B5A"/>
    <w:rsid w:val="00EA42D5"/>
    <w:rsid w:val="00EB2BFA"/>
    <w:rsid w:val="00ED3B96"/>
    <w:rsid w:val="00ED4D4B"/>
    <w:rsid w:val="00ED65BB"/>
    <w:rsid w:val="00EE596F"/>
    <w:rsid w:val="00EF5AF2"/>
    <w:rsid w:val="00F052CC"/>
    <w:rsid w:val="00F205D0"/>
    <w:rsid w:val="00F46ABE"/>
    <w:rsid w:val="00F550E8"/>
    <w:rsid w:val="00F6058E"/>
    <w:rsid w:val="00F63901"/>
    <w:rsid w:val="00F67EA2"/>
    <w:rsid w:val="00F723A6"/>
    <w:rsid w:val="00F844AA"/>
    <w:rsid w:val="00F874BF"/>
    <w:rsid w:val="00FA06A1"/>
    <w:rsid w:val="00FB59D5"/>
    <w:rsid w:val="00FC6778"/>
    <w:rsid w:val="00FE0EDD"/>
    <w:rsid w:val="00FE5FF9"/>
    <w:rsid w:val="00FF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EF5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23A6"/>
    <w:pPr>
      <w:spacing w:before="0" w:beforeAutospacing="0" w:after="220" w:line="240" w:lineRule="auto"/>
      <w:contextualSpacing/>
    </w:pPr>
    <w:rPr>
      <w:rFonts w:ascii="Arial" w:hAnsi="Arial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7178E3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78E3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78E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78E3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178E3"/>
    <w:pPr>
      <w:pBdr>
        <w:bottom w:val="single" w:sz="8" w:space="4" w:color="4F81BD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7178E3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78E3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78E3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178E3"/>
    <w:rPr>
      <w:b/>
      <w:bCs/>
      <w:i/>
      <w:iCs/>
      <w:color w:val="EE740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78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EE740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78E3"/>
    <w:rPr>
      <w:rFonts w:ascii="Arial" w:hAnsi="Arial" w:cs="Times New Roman"/>
      <w:b/>
      <w:bCs/>
      <w:i/>
      <w:iCs/>
      <w:color w:val="EE7402"/>
    </w:rPr>
  </w:style>
  <w:style w:type="character" w:styleId="Subtieleverwijzing">
    <w:name w:val="Subtle Reference"/>
    <w:basedOn w:val="Standaardalinea-lettertype"/>
    <w:uiPriority w:val="31"/>
    <w:qFormat/>
    <w:rsid w:val="007178E3"/>
    <w:rPr>
      <w:smallCaps/>
      <w:color w:val="EE740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7178E3"/>
    <w:rPr>
      <w:b/>
      <w:bCs/>
      <w:smallCaps/>
      <w:color w:val="EE740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7178E3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4B7D6A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4B7D6A"/>
    <w:rPr>
      <w:rFonts w:ascii="Arial" w:hAnsi="Arial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4B7D6A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7D6A"/>
    <w:rPr>
      <w:rFonts w:ascii="Arial" w:hAnsi="Arial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7D6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D6A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uiPriority w:val="22"/>
    <w:qFormat/>
    <w:rsid w:val="00F723A6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4293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4293"/>
    <w:rPr>
      <w:rFonts w:ascii="Arial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4293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F46ABE"/>
    <w:pPr>
      <w:spacing w:after="0"/>
      <w:contextualSpacing w:val="0"/>
    </w:pPr>
    <w:rPr>
      <w:rFonts w:ascii="Times New Roman" w:eastAsiaTheme="minorHAnsi" w:hAnsi="Times New Roman"/>
      <w:sz w:val="24"/>
      <w:szCs w:val="24"/>
      <w:lang w:val="en-GB" w:eastAsia="en-GB"/>
    </w:rPr>
  </w:style>
  <w:style w:type="character" w:styleId="Hyperlink">
    <w:name w:val="Hyperlink"/>
    <w:basedOn w:val="Standaardalinea-lettertype"/>
    <w:uiPriority w:val="99"/>
    <w:unhideWhenUsed/>
    <w:rsid w:val="0019078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650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526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riteitpersoonsgegevens.nl/nl/onderwerpen/algemene-informatie-avg/rechten-van-betrokken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utoriteitpersoonsgegevens.nl/nl/onderwerpen/algemene-informatie-avg/verantwoordingsplich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utoriteitpersoonsgegevens.nl/nl/onderwerpen/identificatie/burgerservicenummer-bs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2B7582-110B-42BF-9200-8E0BE529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2022-04-10T10:35:00Z</dcterms:created>
  <dcterms:modified xsi:type="dcterms:W3CDTF">2022-04-10T10:35:00Z</dcterms:modified>
</cp:coreProperties>
</file>